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bookmarkStart w:id="0" w:name="_Hlk483912948"/>
      <w:bookmarkEnd w:id="0"/>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BC5DDF" w:rsidRDefault="00BC5DDF" w:rsidP="00BC5DDF">
      <w:pPr>
        <w:tabs>
          <w:tab w:val="left" w:pos="0"/>
        </w:tabs>
        <w:ind w:left="-450" w:firstLine="450"/>
        <w:rPr>
          <w:rFonts w:cs="Arial"/>
          <w:b/>
          <w:color w:val="000000" w:themeColor="text1"/>
          <w:szCs w:val="22"/>
        </w:rPr>
      </w:pPr>
    </w:p>
    <w:p w:rsidR="00E374F1" w:rsidRDefault="00233E02" w:rsidP="00A95C02">
      <w:pPr>
        <w:jc w:val="center"/>
        <w:rPr>
          <w:b/>
          <w:bCs/>
          <w:color w:val="31849B" w:themeColor="accent5" w:themeShade="BF"/>
          <w:sz w:val="48"/>
          <w:szCs w:val="48"/>
        </w:rPr>
      </w:pPr>
      <w:bookmarkStart w:id="1" w:name="_Hlk533162457"/>
      <w:r w:rsidRPr="00140778">
        <w:rPr>
          <w:b/>
          <w:bCs/>
          <w:color w:val="31849B" w:themeColor="accent5" w:themeShade="BF"/>
          <w:sz w:val="48"/>
          <w:szCs w:val="48"/>
        </w:rPr>
        <w:t>Kensington-Rockville</w:t>
      </w:r>
    </w:p>
    <w:p w:rsidR="00704D6E" w:rsidRDefault="00704D6E" w:rsidP="00A95C02">
      <w:pPr>
        <w:jc w:val="center"/>
        <w:rPr>
          <w:b/>
          <w:bCs/>
          <w:color w:val="31849B" w:themeColor="accent5" w:themeShade="BF"/>
          <w:sz w:val="48"/>
          <w:szCs w:val="48"/>
        </w:rPr>
      </w:pPr>
    </w:p>
    <w:p w:rsidR="00923E65" w:rsidRPr="00923E65" w:rsidRDefault="00923E65" w:rsidP="00923E65">
      <w:pPr>
        <w:jc w:val="center"/>
        <w:rPr>
          <w:rFonts w:ascii="Calibri" w:hAnsi="Calibri"/>
          <w:b/>
          <w:bCs/>
          <w:color w:val="31849B" w:themeColor="accent5" w:themeShade="BF"/>
          <w:sz w:val="40"/>
          <w:szCs w:val="40"/>
        </w:rPr>
      </w:pPr>
      <w:r w:rsidRPr="00923E65">
        <w:rPr>
          <w:b/>
          <w:bCs/>
          <w:color w:val="31849B" w:themeColor="accent5" w:themeShade="BF"/>
          <w:sz w:val="40"/>
          <w:szCs w:val="40"/>
        </w:rPr>
        <w:t>May Branch Annual Business Meeting</w:t>
      </w:r>
    </w:p>
    <w:p w:rsidR="00923E65" w:rsidRPr="00923E65" w:rsidRDefault="00923E65" w:rsidP="00923E65">
      <w:pPr>
        <w:jc w:val="center"/>
        <w:rPr>
          <w:b/>
          <w:bCs/>
          <w:color w:val="31849B" w:themeColor="accent5" w:themeShade="BF"/>
          <w:sz w:val="40"/>
          <w:szCs w:val="40"/>
        </w:rPr>
      </w:pPr>
      <w:r w:rsidRPr="00923E65">
        <w:rPr>
          <w:b/>
          <w:bCs/>
          <w:color w:val="31849B" w:themeColor="accent5" w:themeShade="BF"/>
          <w:sz w:val="40"/>
          <w:szCs w:val="40"/>
        </w:rPr>
        <w:t>Installation of Officers</w:t>
      </w:r>
    </w:p>
    <w:p w:rsidR="00923E65" w:rsidRPr="00923E65" w:rsidRDefault="00923E65" w:rsidP="00923E65">
      <w:pPr>
        <w:jc w:val="center"/>
        <w:rPr>
          <w:b/>
          <w:bCs/>
          <w:color w:val="31849B" w:themeColor="accent5" w:themeShade="BF"/>
          <w:sz w:val="40"/>
          <w:szCs w:val="40"/>
        </w:rPr>
      </w:pPr>
      <w:r w:rsidRPr="00923E65">
        <w:rPr>
          <w:b/>
          <w:bCs/>
          <w:color w:val="31849B" w:themeColor="accent5" w:themeShade="BF"/>
          <w:sz w:val="40"/>
          <w:szCs w:val="40"/>
        </w:rPr>
        <w:t xml:space="preserve">Pot-Luck </w:t>
      </w:r>
    </w:p>
    <w:p w:rsidR="00923E65" w:rsidRPr="00923E65" w:rsidRDefault="00923E65" w:rsidP="00923E65">
      <w:pPr>
        <w:jc w:val="center"/>
        <w:rPr>
          <w:b/>
          <w:bCs/>
          <w:color w:val="31849B" w:themeColor="accent5" w:themeShade="BF"/>
          <w:sz w:val="44"/>
          <w:szCs w:val="44"/>
        </w:rPr>
      </w:pPr>
      <w:r w:rsidRPr="00923E65">
        <w:rPr>
          <w:b/>
          <w:bCs/>
          <w:color w:val="31849B" w:themeColor="accent5" w:themeShade="BF"/>
          <w:sz w:val="44"/>
          <w:szCs w:val="44"/>
        </w:rPr>
        <w:t>Saturday May 11, 2019</w:t>
      </w:r>
    </w:p>
    <w:p w:rsidR="00923E65" w:rsidRPr="00923E65" w:rsidRDefault="00923E65" w:rsidP="00923E65">
      <w:pPr>
        <w:jc w:val="center"/>
        <w:rPr>
          <w:b/>
          <w:bCs/>
          <w:color w:val="31849B" w:themeColor="accent5" w:themeShade="BF"/>
          <w:sz w:val="44"/>
          <w:szCs w:val="44"/>
        </w:rPr>
      </w:pPr>
      <w:r w:rsidRPr="00923E65">
        <w:rPr>
          <w:b/>
          <w:bCs/>
          <w:color w:val="31849B" w:themeColor="accent5" w:themeShade="BF"/>
          <w:sz w:val="44"/>
          <w:szCs w:val="44"/>
        </w:rPr>
        <w:t>12:30-3:00 p.m.</w:t>
      </w:r>
    </w:p>
    <w:p w:rsidR="00923E65" w:rsidRDefault="00923E65" w:rsidP="00923E65">
      <w:pPr>
        <w:jc w:val="center"/>
        <w:rPr>
          <w:b/>
          <w:bCs/>
          <w:color w:val="31849B" w:themeColor="accent5" w:themeShade="BF"/>
          <w:sz w:val="44"/>
          <w:szCs w:val="44"/>
        </w:rPr>
      </w:pPr>
      <w:r w:rsidRPr="00923E65">
        <w:rPr>
          <w:b/>
          <w:bCs/>
          <w:color w:val="31849B" w:themeColor="accent5" w:themeShade="BF"/>
          <w:sz w:val="44"/>
          <w:szCs w:val="44"/>
        </w:rPr>
        <w:t>Anita Rosen’s home</w:t>
      </w:r>
      <w:r w:rsidR="006A78F5" w:rsidRPr="006A78F5">
        <w:rPr>
          <w:rFonts w:cs="Arial"/>
          <w:b/>
          <w:sz w:val="24"/>
          <w:szCs w:val="24"/>
        </w:rPr>
        <w:t xml:space="preserve"> </w:t>
      </w:r>
      <w:r w:rsidR="006A78F5" w:rsidRPr="006A78F5">
        <w:rPr>
          <w:rFonts w:cs="Arial"/>
          <w:b/>
          <w:color w:val="31849B" w:themeColor="accent5" w:themeShade="BF"/>
          <w:sz w:val="44"/>
          <w:szCs w:val="44"/>
        </w:rPr>
        <w:t>3800 Glen Eagles Drive, Silver Spring, 20906</w:t>
      </w:r>
      <w:r w:rsidRPr="00923E65">
        <w:rPr>
          <w:b/>
          <w:bCs/>
          <w:color w:val="31849B" w:themeColor="accent5" w:themeShade="BF"/>
          <w:sz w:val="44"/>
          <w:szCs w:val="44"/>
        </w:rPr>
        <w:t xml:space="preserve"> Leisure World</w:t>
      </w:r>
    </w:p>
    <w:p w:rsidR="00DA0BB3" w:rsidRDefault="00DA0BB3" w:rsidP="00923E65">
      <w:pPr>
        <w:jc w:val="center"/>
        <w:rPr>
          <w:b/>
          <w:bCs/>
          <w:color w:val="31849B" w:themeColor="accent5" w:themeShade="BF"/>
          <w:sz w:val="44"/>
          <w:szCs w:val="44"/>
        </w:rPr>
      </w:pPr>
    </w:p>
    <w:p w:rsidR="00DA0BB3" w:rsidRPr="00923E65" w:rsidRDefault="00DA0BB3" w:rsidP="00923E65">
      <w:pPr>
        <w:jc w:val="center"/>
        <w:rPr>
          <w:b/>
          <w:bCs/>
          <w:color w:val="31849B" w:themeColor="accent5" w:themeShade="BF"/>
          <w:sz w:val="44"/>
          <w:szCs w:val="44"/>
        </w:rPr>
      </w:pPr>
    </w:p>
    <w:p w:rsidR="00DA0BB3" w:rsidRPr="00DA0BB3" w:rsidRDefault="00EC0CC9" w:rsidP="00DA0BB3">
      <w:pPr>
        <w:rPr>
          <w:rFonts w:cs="Arial"/>
          <w:sz w:val="28"/>
          <w:szCs w:val="28"/>
        </w:rPr>
      </w:pPr>
      <w:r w:rsidRPr="00DA0BB3">
        <w:rPr>
          <w:rFonts w:cs="Arial"/>
          <w:sz w:val="28"/>
          <w:szCs w:val="28"/>
        </w:rPr>
        <w:t>Join</w:t>
      </w:r>
      <w:r w:rsidR="00DA0BB3" w:rsidRPr="00DA0BB3">
        <w:rPr>
          <w:rFonts w:cs="Arial"/>
          <w:sz w:val="28"/>
          <w:szCs w:val="28"/>
        </w:rPr>
        <w:t xml:space="preserve"> to celebrate some terrific accomplishments of the past program year, hear updates on successes (</w:t>
      </w:r>
      <w:r w:rsidR="00644C16">
        <w:rPr>
          <w:rFonts w:cs="Arial"/>
          <w:sz w:val="28"/>
          <w:szCs w:val="28"/>
        </w:rPr>
        <w:t>well done</w:t>
      </w:r>
      <w:r w:rsidR="00DA0BB3" w:rsidRPr="00DA0BB3">
        <w:rPr>
          <w:rFonts w:cs="Arial"/>
          <w:sz w:val="28"/>
          <w:szCs w:val="28"/>
        </w:rPr>
        <w:t xml:space="preserve"> Anna Palmisano!) and activity in Annapolis this year from our member and Senator, Susan Lee. Montgomery College Scholarship recipients have been invited. </w:t>
      </w:r>
    </w:p>
    <w:p w:rsidR="00DA0BB3" w:rsidRPr="00DA0BB3" w:rsidRDefault="00DA0BB3" w:rsidP="00DA0BB3">
      <w:pPr>
        <w:rPr>
          <w:rFonts w:cs="Arial"/>
          <w:sz w:val="28"/>
          <w:szCs w:val="28"/>
        </w:rPr>
      </w:pPr>
      <w:r w:rsidRPr="00DA0BB3">
        <w:rPr>
          <w:rFonts w:cs="Arial"/>
          <w:sz w:val="28"/>
          <w:szCs w:val="28"/>
        </w:rPr>
        <w:t>Take some time to socialize, welcome our new officers, give us ideas for making next year great, and have a yummy lunch. Feel free to bring guests and potential members.</w:t>
      </w:r>
    </w:p>
    <w:p w:rsidR="00DA0BB3" w:rsidRPr="00DA0BB3" w:rsidRDefault="00DA0BB3" w:rsidP="00DA0BB3">
      <w:pPr>
        <w:rPr>
          <w:rFonts w:cs="Arial"/>
          <w:sz w:val="28"/>
          <w:szCs w:val="28"/>
        </w:rPr>
      </w:pPr>
      <w:r w:rsidRPr="00DA0BB3">
        <w:rPr>
          <w:rFonts w:cs="Arial"/>
          <w:sz w:val="28"/>
          <w:szCs w:val="28"/>
        </w:rPr>
        <w:t xml:space="preserve"> </w:t>
      </w:r>
    </w:p>
    <w:p w:rsidR="00DA0BB3" w:rsidRPr="00DA0BB3" w:rsidRDefault="00DA0BB3" w:rsidP="00DA0BB3">
      <w:pPr>
        <w:rPr>
          <w:rFonts w:cs="Arial"/>
          <w:sz w:val="28"/>
          <w:szCs w:val="28"/>
        </w:rPr>
      </w:pPr>
      <w:r w:rsidRPr="00DA0BB3">
        <w:rPr>
          <w:rFonts w:cs="Arial"/>
          <w:sz w:val="28"/>
          <w:szCs w:val="28"/>
        </w:rPr>
        <w:t>RSVP</w:t>
      </w:r>
      <w:r w:rsidR="00A22ECF">
        <w:rPr>
          <w:rFonts w:cs="Arial"/>
          <w:sz w:val="28"/>
          <w:szCs w:val="28"/>
        </w:rPr>
        <w:t xml:space="preserve"> by May 9</w:t>
      </w:r>
      <w:r w:rsidRPr="00DA0BB3">
        <w:rPr>
          <w:rFonts w:cs="Arial"/>
          <w:sz w:val="28"/>
          <w:szCs w:val="28"/>
        </w:rPr>
        <w:t xml:space="preserve"> to Anita Rosen at </w:t>
      </w:r>
      <w:hyperlink r:id="rId9" w:history="1">
        <w:r w:rsidRPr="00DA0BB3">
          <w:rPr>
            <w:rStyle w:val="Hyperlink"/>
            <w:rFonts w:cs="Arial"/>
            <w:sz w:val="28"/>
            <w:szCs w:val="28"/>
          </w:rPr>
          <w:t>anitarosen123@gmail.com</w:t>
        </w:r>
      </w:hyperlink>
      <w:r w:rsidRPr="00DA0BB3">
        <w:rPr>
          <w:rFonts w:cs="Arial"/>
          <w:sz w:val="28"/>
          <w:szCs w:val="28"/>
        </w:rPr>
        <w:t xml:space="preserve"> telling her if you will be bringing an appetizer, main dish, salad, casserole, or dessert to serve 8. Drinks and wine will be furnished.</w:t>
      </w:r>
      <w:r w:rsidR="00A22ECF">
        <w:rPr>
          <w:rFonts w:cs="Arial"/>
          <w:sz w:val="28"/>
          <w:szCs w:val="28"/>
        </w:rPr>
        <w:t xml:space="preserve"> </w:t>
      </w:r>
    </w:p>
    <w:p w:rsidR="00DA0BB3" w:rsidRPr="00DA0BB3" w:rsidRDefault="00DA0BB3" w:rsidP="00DA0BB3">
      <w:pPr>
        <w:rPr>
          <w:rFonts w:cs="Arial"/>
          <w:sz w:val="28"/>
          <w:szCs w:val="28"/>
        </w:rPr>
      </w:pPr>
    </w:p>
    <w:p w:rsidR="00DA0BB3" w:rsidRPr="00DA0BB3" w:rsidRDefault="00DA0BB3" w:rsidP="00DA0BB3">
      <w:pPr>
        <w:rPr>
          <w:rFonts w:cs="Arial"/>
          <w:b/>
          <w:sz w:val="28"/>
          <w:szCs w:val="28"/>
        </w:rPr>
      </w:pPr>
    </w:p>
    <w:p w:rsidR="00DA0BB3" w:rsidRDefault="00DA0BB3" w:rsidP="00DA0BB3">
      <w:pPr>
        <w:rPr>
          <w:rFonts w:cs="Arial"/>
          <w:b/>
          <w:sz w:val="28"/>
          <w:szCs w:val="28"/>
        </w:rPr>
      </w:pPr>
      <w:r w:rsidRPr="00DA0BB3">
        <w:rPr>
          <w:rFonts w:cs="Arial"/>
          <w:b/>
          <w:sz w:val="28"/>
          <w:szCs w:val="28"/>
        </w:rPr>
        <w:lastRenderedPageBreak/>
        <w:t>Directions to Anita Rosen’s</w:t>
      </w:r>
      <w:r w:rsidR="00B7757C">
        <w:rPr>
          <w:rFonts w:cs="Arial"/>
          <w:b/>
          <w:sz w:val="28"/>
          <w:szCs w:val="28"/>
        </w:rPr>
        <w:t>;</w:t>
      </w:r>
    </w:p>
    <w:p w:rsidR="00B7757C" w:rsidRPr="00DA0BB3" w:rsidRDefault="00B7757C" w:rsidP="00DA0BB3">
      <w:pPr>
        <w:rPr>
          <w:rFonts w:cs="Arial"/>
          <w:b/>
          <w:sz w:val="28"/>
          <w:szCs w:val="28"/>
        </w:rPr>
      </w:pPr>
    </w:p>
    <w:p w:rsidR="00DA0BB3" w:rsidRDefault="00DA0BB3" w:rsidP="00DA0BB3">
      <w:pPr>
        <w:rPr>
          <w:rFonts w:cs="Arial"/>
          <w:sz w:val="28"/>
          <w:szCs w:val="28"/>
        </w:rPr>
      </w:pPr>
      <w:r w:rsidRPr="00DA0BB3">
        <w:rPr>
          <w:rFonts w:cs="Arial"/>
          <w:b/>
          <w:sz w:val="28"/>
          <w:szCs w:val="28"/>
        </w:rPr>
        <w:t>From Western Montgomery County:</w:t>
      </w:r>
      <w:r w:rsidRPr="00DA0BB3">
        <w:rPr>
          <w:rFonts w:cs="Arial"/>
          <w:sz w:val="28"/>
          <w:szCs w:val="28"/>
        </w:rPr>
        <w:t xml:space="preserve"> Rt. 28 Norbeck to Bel Pre. Right on Bel Pre. Left on Georgia Ave. Right into Leisure World on Rossmoor Blvd. (look for the big globe).  </w:t>
      </w:r>
      <w:r w:rsidRPr="00DA0BB3">
        <w:rPr>
          <w:rFonts w:cs="Arial"/>
          <w:b/>
          <w:sz w:val="28"/>
          <w:szCs w:val="28"/>
        </w:rPr>
        <w:t xml:space="preserve">** </w:t>
      </w:r>
      <w:r w:rsidRPr="00DA0BB3">
        <w:rPr>
          <w:rFonts w:cs="Arial"/>
          <w:sz w:val="28"/>
          <w:szCs w:val="28"/>
        </w:rPr>
        <w:t>Stop at gate and say you are going to Anita Rosen's.  Enter and turn right on Leisure World Blvd.  Go 2 blocks and turn Right on Glen Eagles Drive.  Immediately turn left on first street, come to end and turn Right.  Follow to 3800.</w:t>
      </w:r>
    </w:p>
    <w:p w:rsidR="00B7757C" w:rsidRPr="00DA0BB3" w:rsidRDefault="00B7757C" w:rsidP="00DA0BB3">
      <w:pPr>
        <w:rPr>
          <w:rFonts w:cs="Arial"/>
          <w:sz w:val="28"/>
          <w:szCs w:val="28"/>
        </w:rPr>
      </w:pPr>
    </w:p>
    <w:p w:rsidR="00DA0BB3" w:rsidRPr="00B7757C" w:rsidRDefault="00DA0BB3" w:rsidP="00DA0BB3">
      <w:pPr>
        <w:rPr>
          <w:rFonts w:cs="Arial"/>
          <w:b/>
          <w:sz w:val="32"/>
          <w:szCs w:val="32"/>
        </w:rPr>
      </w:pPr>
      <w:r w:rsidRPr="00B7757C">
        <w:rPr>
          <w:rFonts w:cs="Arial"/>
          <w:b/>
          <w:sz w:val="32"/>
          <w:szCs w:val="32"/>
        </w:rPr>
        <w:t>Parking is available in any guest parking spaces (some next to the house), on our drive way, or anywhere on the street, but only on one side.</w:t>
      </w:r>
    </w:p>
    <w:p w:rsidR="00DA0BB3" w:rsidRPr="00B7757C" w:rsidRDefault="00DA0BB3" w:rsidP="00DA0BB3">
      <w:pPr>
        <w:rPr>
          <w:rFonts w:cs="Arial"/>
          <w:b/>
          <w:sz w:val="32"/>
          <w:szCs w:val="32"/>
        </w:rPr>
      </w:pPr>
    </w:p>
    <w:p w:rsidR="00DA0BB3" w:rsidRPr="00DA0BB3" w:rsidRDefault="00DA0BB3" w:rsidP="00DA0BB3">
      <w:pPr>
        <w:rPr>
          <w:rFonts w:cs="Arial"/>
          <w:sz w:val="28"/>
          <w:szCs w:val="28"/>
        </w:rPr>
      </w:pPr>
      <w:r w:rsidRPr="00DA0BB3">
        <w:rPr>
          <w:rFonts w:cs="Arial"/>
          <w:sz w:val="28"/>
          <w:szCs w:val="28"/>
        </w:rPr>
        <w:t xml:space="preserve">You also can take the Intercounty Connector to Georgia Ave. Turn right at the exit. Then turn Left on Rossmoor Blvd and follow directions from the asterisks.  </w:t>
      </w:r>
    </w:p>
    <w:p w:rsidR="00DA0BB3" w:rsidRPr="00DA0BB3" w:rsidRDefault="00DA0BB3" w:rsidP="00DA0BB3">
      <w:pPr>
        <w:rPr>
          <w:rFonts w:cs="Arial"/>
          <w:sz w:val="28"/>
          <w:szCs w:val="28"/>
        </w:rPr>
      </w:pPr>
      <w:r w:rsidRPr="00DA0BB3">
        <w:rPr>
          <w:rFonts w:cs="Arial"/>
          <w:b/>
          <w:sz w:val="28"/>
          <w:szCs w:val="28"/>
        </w:rPr>
        <w:t>From Eastern Montgomery County:</w:t>
      </w:r>
      <w:r w:rsidRPr="00DA0BB3">
        <w:rPr>
          <w:rFonts w:cs="Arial"/>
          <w:sz w:val="28"/>
          <w:szCs w:val="28"/>
        </w:rPr>
        <w:t xml:space="preserve">  Take Randolph Road or Bonifant/Bel Pre to Georgia Ave. Right on Georgia.  Turn right on Rossmoor Blvd and follow directions at asterisks above. </w:t>
      </w:r>
    </w:p>
    <w:p w:rsidR="00DA0BB3" w:rsidRPr="00DA0BB3" w:rsidRDefault="00DA0BB3" w:rsidP="00DA0BB3">
      <w:pPr>
        <w:rPr>
          <w:rFonts w:cs="Arial"/>
          <w:sz w:val="28"/>
          <w:szCs w:val="28"/>
        </w:rPr>
      </w:pPr>
      <w:r w:rsidRPr="00DA0BB3">
        <w:rPr>
          <w:rFonts w:cs="Arial"/>
          <w:sz w:val="28"/>
          <w:szCs w:val="28"/>
        </w:rPr>
        <w:t xml:space="preserve">From Connecticut Ave North: Take Connecticut Ave North to the end at the Connecticut Ave. entrance to Leisure World. Stop at gate and say you are going to Anita Rosen’s house. Turn Left on Leisure World Blvd, then Turn Left on Glen Eagles Dr., just past the Interfaith Chapel. </w:t>
      </w:r>
    </w:p>
    <w:p w:rsidR="00DA0BB3" w:rsidRPr="00DA0BB3" w:rsidRDefault="00DA0BB3" w:rsidP="00DA0BB3">
      <w:pPr>
        <w:rPr>
          <w:rFonts w:cs="Arial"/>
          <w:b/>
          <w:sz w:val="28"/>
          <w:szCs w:val="28"/>
        </w:rPr>
      </w:pPr>
    </w:p>
    <w:p w:rsidR="0008048B" w:rsidRPr="0008048B" w:rsidRDefault="0008048B" w:rsidP="00FB6377">
      <w:pPr>
        <w:rPr>
          <w:b/>
          <w:color w:val="31849B" w:themeColor="accent5" w:themeShade="BF"/>
          <w:sz w:val="40"/>
          <w:szCs w:val="40"/>
        </w:rPr>
      </w:pPr>
      <w:r w:rsidRPr="0008048B">
        <w:rPr>
          <w:b/>
          <w:color w:val="31849B" w:themeColor="accent5" w:themeShade="BF"/>
          <w:sz w:val="40"/>
          <w:szCs w:val="40"/>
        </w:rPr>
        <w:t>Message from the President</w:t>
      </w:r>
    </w:p>
    <w:p w:rsidR="0008048B" w:rsidRPr="0008048B" w:rsidRDefault="0008048B" w:rsidP="00FB6377">
      <w:pPr>
        <w:rPr>
          <w:b/>
          <w:color w:val="31849B" w:themeColor="accent5" w:themeShade="BF"/>
          <w:sz w:val="36"/>
          <w:szCs w:val="36"/>
        </w:rPr>
      </w:pPr>
    </w:p>
    <w:p w:rsidR="00FB6377" w:rsidRPr="0008048B" w:rsidRDefault="00FB6377" w:rsidP="00FB6377">
      <w:pPr>
        <w:rPr>
          <w:rFonts w:ascii="Calibri" w:hAnsi="Calibri"/>
          <w:sz w:val="28"/>
          <w:szCs w:val="28"/>
        </w:rPr>
      </w:pPr>
      <w:r w:rsidRPr="0008048B">
        <w:rPr>
          <w:sz w:val="28"/>
          <w:szCs w:val="28"/>
        </w:rPr>
        <w:t>Dear friends,</w:t>
      </w:r>
    </w:p>
    <w:p w:rsidR="00FB6377" w:rsidRDefault="00FB6377" w:rsidP="00FB6377">
      <w:pPr>
        <w:rPr>
          <w:sz w:val="28"/>
          <w:szCs w:val="28"/>
        </w:rPr>
      </w:pPr>
      <w:r w:rsidRPr="0008048B">
        <w:rPr>
          <w:sz w:val="28"/>
          <w:szCs w:val="28"/>
        </w:rPr>
        <w:t>It has been such a gift to be your branch co-president and president for the past two years. I was a new branch member when I accepted the nomination to be co-President with Kate Campbell Stevenson. She taught me so much about what it means to be a leader among leaders - and I am eternally grateful for her faith in me and support over the years.</w:t>
      </w:r>
    </w:p>
    <w:p w:rsidR="0008048B" w:rsidRDefault="0008048B" w:rsidP="00FB6377">
      <w:pPr>
        <w:rPr>
          <w:sz w:val="28"/>
          <w:szCs w:val="28"/>
        </w:rPr>
      </w:pPr>
    </w:p>
    <w:p w:rsidR="00FB6377" w:rsidRPr="0008048B" w:rsidRDefault="00FB6377" w:rsidP="00FB6377">
      <w:pPr>
        <w:rPr>
          <w:sz w:val="28"/>
          <w:szCs w:val="28"/>
        </w:rPr>
      </w:pPr>
      <w:r w:rsidRPr="0008048B">
        <w:rPr>
          <w:sz w:val="28"/>
          <w:szCs w:val="28"/>
        </w:rPr>
        <w:t>During that first year, we held many of our meetings at Montgomery College's science building. We were blessed with engaging speakers and thoughtful programming organized by Sylvia Crowder. One of the highlights that first year was an amazing trip we took to the Hall of Human Origins for a personal tour and lunch. This past year, Anita Rosen and Pat Am</w:t>
      </w:r>
      <w:r w:rsidR="00AA7130">
        <w:rPr>
          <w:sz w:val="28"/>
          <w:szCs w:val="28"/>
        </w:rPr>
        <w:t>e</w:t>
      </w:r>
      <w:r w:rsidRPr="0008048B">
        <w:rPr>
          <w:sz w:val="28"/>
          <w:szCs w:val="28"/>
        </w:rPr>
        <w:t xml:space="preserve">ling continued the tradition of bringing us all together once a month to enjoy each other's company while </w:t>
      </w:r>
      <w:r w:rsidRPr="0008048B">
        <w:rPr>
          <w:sz w:val="28"/>
          <w:szCs w:val="28"/>
        </w:rPr>
        <w:lastRenderedPageBreak/>
        <w:t>always learning new things about the world around us. </w:t>
      </w:r>
    </w:p>
    <w:p w:rsidR="00FB6377" w:rsidRPr="0008048B" w:rsidRDefault="00FB6377" w:rsidP="00FB6377">
      <w:pPr>
        <w:rPr>
          <w:sz w:val="28"/>
          <w:szCs w:val="28"/>
        </w:rPr>
      </w:pPr>
    </w:p>
    <w:p w:rsidR="00FB6377" w:rsidRPr="0008048B" w:rsidRDefault="00FB6377" w:rsidP="00FB6377">
      <w:pPr>
        <w:rPr>
          <w:sz w:val="28"/>
          <w:szCs w:val="28"/>
        </w:rPr>
      </w:pPr>
      <w:r w:rsidRPr="0008048B">
        <w:rPr>
          <w:sz w:val="28"/>
          <w:szCs w:val="28"/>
        </w:rPr>
        <w:t>I am inspired and humbled by the generosity of our branch members. Consistently among the top donors to AAUW's scholarship, research and policy funds, our branch also contributed the lion</w:t>
      </w:r>
      <w:r w:rsidR="0008048B">
        <w:rPr>
          <w:sz w:val="28"/>
          <w:szCs w:val="28"/>
        </w:rPr>
        <w:t>’</w:t>
      </w:r>
      <w:r w:rsidRPr="0008048B">
        <w:rPr>
          <w:sz w:val="28"/>
          <w:szCs w:val="28"/>
        </w:rPr>
        <w:t xml:space="preserve">s share of donations to the Maryland Woman of Distinction Fund for NCWSSL. And in our own community, our branch members quietly and humbly provide financial support to students at Montgomery College. Thank </w:t>
      </w:r>
      <w:r w:rsidR="00EC0CC9" w:rsidRPr="0008048B">
        <w:rPr>
          <w:sz w:val="28"/>
          <w:szCs w:val="28"/>
        </w:rPr>
        <w:t>you, Dian Belanger and Janet Wert Crampton</w:t>
      </w:r>
      <w:r w:rsidRPr="0008048B">
        <w:rPr>
          <w:sz w:val="28"/>
          <w:szCs w:val="28"/>
        </w:rPr>
        <w:t>, and all of you who do so much to support the next generation of feminists</w:t>
      </w:r>
      <w:r w:rsidR="0008048B">
        <w:rPr>
          <w:sz w:val="28"/>
          <w:szCs w:val="28"/>
        </w:rPr>
        <w:t>.</w:t>
      </w:r>
      <w:r w:rsidRPr="0008048B">
        <w:rPr>
          <w:sz w:val="28"/>
          <w:szCs w:val="28"/>
        </w:rPr>
        <w:t>  And, a special thanks to our treasurers, Joyce Graf and Ella Iams for their work as well.  </w:t>
      </w:r>
    </w:p>
    <w:p w:rsidR="00FB6377" w:rsidRPr="0008048B" w:rsidRDefault="00FB6377" w:rsidP="00FB6377">
      <w:pPr>
        <w:rPr>
          <w:sz w:val="28"/>
          <w:szCs w:val="28"/>
        </w:rPr>
      </w:pPr>
    </w:p>
    <w:p w:rsidR="00FB6377" w:rsidRPr="0008048B" w:rsidRDefault="00FB6377" w:rsidP="00FB6377">
      <w:pPr>
        <w:rPr>
          <w:sz w:val="28"/>
          <w:szCs w:val="28"/>
        </w:rPr>
      </w:pPr>
      <w:r w:rsidRPr="0008048B">
        <w:rPr>
          <w:sz w:val="28"/>
          <w:szCs w:val="28"/>
        </w:rPr>
        <w:t xml:space="preserve">Our membership is at the heart of our branch's success. We could not ask for better ambassadors than our membership co-chairs Maritsa George and Sylvia Crowder. We thoroughly enjoyed the new membership </w:t>
      </w:r>
      <w:r w:rsidR="00EC0CC9" w:rsidRPr="0008048B">
        <w:rPr>
          <w:sz w:val="28"/>
          <w:szCs w:val="28"/>
        </w:rPr>
        <w:t>activities and</w:t>
      </w:r>
      <w:r w:rsidRPr="0008048B">
        <w:rPr>
          <w:sz w:val="28"/>
          <w:szCs w:val="28"/>
        </w:rPr>
        <w:t xml:space="preserve"> gained new friends because of their hard work. They also helped us through difficult times with the passing of branch members who will remain in our hearts always. </w:t>
      </w:r>
    </w:p>
    <w:p w:rsidR="00FB6377" w:rsidRPr="0008048B" w:rsidRDefault="00FB6377" w:rsidP="00FB6377">
      <w:pPr>
        <w:rPr>
          <w:sz w:val="28"/>
          <w:szCs w:val="28"/>
        </w:rPr>
      </w:pPr>
    </w:p>
    <w:p w:rsidR="00FB6377" w:rsidRPr="0008048B" w:rsidRDefault="00FB6377" w:rsidP="00FB6377">
      <w:pPr>
        <w:rPr>
          <w:sz w:val="28"/>
          <w:szCs w:val="28"/>
        </w:rPr>
      </w:pPr>
      <w:r w:rsidRPr="0008048B">
        <w:rPr>
          <w:sz w:val="28"/>
          <w:szCs w:val="28"/>
        </w:rPr>
        <w:t>I want to thank all of you for your support and kindness. I look forward to remaining an active member of our branch and serving as Maryland State Co-Vice President for Policy next year. </w:t>
      </w:r>
    </w:p>
    <w:p w:rsidR="00FB6377" w:rsidRPr="0008048B" w:rsidRDefault="00FB6377" w:rsidP="00FB6377">
      <w:pPr>
        <w:rPr>
          <w:sz w:val="28"/>
          <w:szCs w:val="28"/>
        </w:rPr>
      </w:pPr>
    </w:p>
    <w:p w:rsidR="00D11284" w:rsidRDefault="00FB6377" w:rsidP="0008048B">
      <w:pPr>
        <w:rPr>
          <w:sz w:val="28"/>
          <w:szCs w:val="28"/>
        </w:rPr>
      </w:pPr>
      <w:r w:rsidRPr="0008048B">
        <w:rPr>
          <w:sz w:val="28"/>
          <w:szCs w:val="28"/>
        </w:rPr>
        <w:t>Sincerely,</w:t>
      </w:r>
    </w:p>
    <w:p w:rsidR="0008048B" w:rsidRPr="0008048B" w:rsidRDefault="0008048B" w:rsidP="0008048B">
      <w:pPr>
        <w:rPr>
          <w:sz w:val="28"/>
          <w:szCs w:val="28"/>
        </w:rPr>
      </w:pPr>
      <w:r w:rsidRPr="0008048B">
        <w:rPr>
          <w:sz w:val="28"/>
          <w:szCs w:val="28"/>
        </w:rPr>
        <w:t>Erin Prangley</w:t>
      </w:r>
    </w:p>
    <w:p w:rsidR="00FB6377" w:rsidRPr="0008048B" w:rsidRDefault="00FB6377" w:rsidP="00FB6377">
      <w:pPr>
        <w:rPr>
          <w:sz w:val="28"/>
          <w:szCs w:val="28"/>
        </w:rPr>
      </w:pPr>
    </w:p>
    <w:p w:rsidR="00FB6377" w:rsidRPr="0008048B" w:rsidRDefault="00FB6377" w:rsidP="00FB6377">
      <w:pPr>
        <w:rPr>
          <w:sz w:val="28"/>
          <w:szCs w:val="28"/>
        </w:rPr>
      </w:pPr>
    </w:p>
    <w:p w:rsidR="0040139C" w:rsidRDefault="0040139C" w:rsidP="0040139C">
      <w:pPr>
        <w:pStyle w:val="yiv7835260702msonormal"/>
        <w:rPr>
          <w:rFonts w:ascii="Arial" w:hAnsi="Arial" w:cs="Arial"/>
          <w:color w:val="31849B" w:themeColor="accent5" w:themeShade="BF"/>
          <w:sz w:val="40"/>
          <w:szCs w:val="40"/>
        </w:rPr>
      </w:pPr>
      <w:r>
        <w:rPr>
          <w:rFonts w:ascii="Arial" w:hAnsi="Arial" w:cs="Arial"/>
          <w:color w:val="31849B" w:themeColor="accent5" w:themeShade="BF"/>
          <w:sz w:val="40"/>
          <w:szCs w:val="40"/>
        </w:rPr>
        <w:t>Kensington-Rockville Branch Members attending the Maryland AAUW Convention and Annual Meeting</w:t>
      </w:r>
      <w:r w:rsidR="00295B01">
        <w:rPr>
          <w:rFonts w:ascii="Arial" w:hAnsi="Arial" w:cs="Arial"/>
          <w:color w:val="31849B" w:themeColor="accent5" w:themeShade="BF"/>
          <w:sz w:val="40"/>
          <w:szCs w:val="40"/>
        </w:rPr>
        <w:t xml:space="preserve"> </w:t>
      </w:r>
      <w:r>
        <w:rPr>
          <w:rFonts w:ascii="Arial" w:hAnsi="Arial" w:cs="Arial"/>
          <w:color w:val="31849B" w:themeColor="accent5" w:themeShade="BF"/>
          <w:sz w:val="40"/>
          <w:szCs w:val="40"/>
        </w:rPr>
        <w:t>McHenry, MD</w:t>
      </w:r>
    </w:p>
    <w:p w:rsidR="0040139C" w:rsidRDefault="0040139C" w:rsidP="0040139C">
      <w:pPr>
        <w:pStyle w:val="yiv7835260702msonormal"/>
        <w:rPr>
          <w:rFonts w:ascii="Arial" w:hAnsi="Arial" w:cs="Arial"/>
          <w:color w:val="31849B" w:themeColor="accent5" w:themeShade="BF"/>
          <w:sz w:val="40"/>
          <w:szCs w:val="40"/>
        </w:rPr>
      </w:pPr>
    </w:p>
    <w:p w:rsidR="008230AE" w:rsidRDefault="00F555D1" w:rsidP="0040139C">
      <w:pPr>
        <w:pStyle w:val="yiv7835260702msonormal"/>
        <w:rPr>
          <w:rFonts w:ascii="Arial" w:hAnsi="Arial" w:cs="Arial"/>
          <w:color w:val="31849B" w:themeColor="accent5" w:themeShade="BF"/>
          <w:sz w:val="40"/>
          <w:szCs w:val="40"/>
        </w:rPr>
      </w:pPr>
      <w:r>
        <w:rPr>
          <w:noProof/>
        </w:rPr>
        <w:lastRenderedPageBreak/>
        <w:drawing>
          <wp:anchor distT="0" distB="0" distL="114300" distR="114300" simplePos="0" relativeHeight="251895808" behindDoc="0" locked="0" layoutInCell="1" allowOverlap="1">
            <wp:simplePos x="0" y="0"/>
            <wp:positionH relativeFrom="column">
              <wp:posOffset>800100</wp:posOffset>
            </wp:positionH>
            <wp:positionV relativeFrom="paragraph">
              <wp:posOffset>179705</wp:posOffset>
            </wp:positionV>
            <wp:extent cx="4809744" cy="3602736"/>
            <wp:effectExtent l="0" t="0" r="0" b="0"/>
            <wp:wrapSquare wrapText="bothSides"/>
            <wp:docPr id="5" name="Picture 5" descr="cid:fa7abb47-bdc5-442e-915f-bf9750fef350@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a7abb47-bdc5-442e-915f-bf9750fef350@namprd09.prod.outlook.com"/>
                    <pic:cNvPicPr>
                      <a:picLocks noChangeAspect="1" noChangeArrowheads="1"/>
                    </pic:cNvPicPr>
                  </pic:nvPicPr>
                  <pic:blipFill>
                    <a:blip r:embed="rId10" r:link="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9744" cy="3602736"/>
                    </a:xfrm>
                    <a:prstGeom prst="rect">
                      <a:avLst/>
                    </a:prstGeom>
                    <a:noFill/>
                    <a:ln>
                      <a:noFill/>
                    </a:ln>
                  </pic:spPr>
                </pic:pic>
              </a:graphicData>
            </a:graphic>
          </wp:anchor>
        </w:drawing>
      </w:r>
    </w:p>
    <w:p w:rsidR="0040139C" w:rsidRDefault="0040139C" w:rsidP="0040139C">
      <w:pPr>
        <w:pStyle w:val="yiv7835260702msonormal"/>
        <w:rPr>
          <w:rFonts w:ascii="Arial" w:hAnsi="Arial" w:cs="Arial"/>
          <w:color w:val="31849B" w:themeColor="accent5" w:themeShade="BF"/>
          <w:sz w:val="40"/>
          <w:szCs w:val="40"/>
        </w:rPr>
      </w:pPr>
    </w:p>
    <w:p w:rsidR="0040139C" w:rsidRDefault="0040139C" w:rsidP="0040139C">
      <w:pPr>
        <w:pStyle w:val="yiv7835260702msonormal"/>
        <w:rPr>
          <w:rFonts w:ascii="Arial" w:hAnsi="Arial" w:cs="Arial"/>
          <w:color w:val="31849B" w:themeColor="accent5" w:themeShade="BF"/>
          <w:sz w:val="40"/>
          <w:szCs w:val="40"/>
        </w:rPr>
      </w:pPr>
    </w:p>
    <w:p w:rsidR="0040139C" w:rsidRDefault="0040139C" w:rsidP="0040139C">
      <w:pPr>
        <w:pStyle w:val="yiv7835260702msonormal"/>
        <w:rPr>
          <w:rFonts w:ascii="Arial" w:hAnsi="Arial" w:cs="Arial"/>
          <w:color w:val="31849B" w:themeColor="accent5" w:themeShade="BF"/>
          <w:sz w:val="40"/>
          <w:szCs w:val="40"/>
        </w:rPr>
      </w:pPr>
    </w:p>
    <w:p w:rsidR="008230AE" w:rsidRPr="00774E2E" w:rsidRDefault="008230AE" w:rsidP="00D44830">
      <w:pPr>
        <w:rPr>
          <w:rFonts w:cs="Arial"/>
          <w:sz w:val="28"/>
          <w:szCs w:val="28"/>
        </w:rPr>
      </w:pPr>
    </w:p>
    <w:p w:rsidR="00E374F1" w:rsidRPr="00774E2E" w:rsidRDefault="00E374F1" w:rsidP="00233E02">
      <w:pPr>
        <w:jc w:val="center"/>
        <w:rPr>
          <w:b/>
          <w:bCs/>
          <w:color w:val="31849B" w:themeColor="accent5" w:themeShade="BF"/>
          <w:sz w:val="28"/>
          <w:szCs w:val="28"/>
        </w:rPr>
      </w:pP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p>
    <w:p w:rsidR="00B7757C" w:rsidRDefault="00244B66" w:rsidP="000E67F8">
      <w:pPr>
        <w:rPr>
          <w:b/>
          <w:color w:val="31849B" w:themeColor="accent5" w:themeShade="BF"/>
          <w:sz w:val="40"/>
          <w:szCs w:val="40"/>
        </w:rPr>
      </w:pPr>
      <w:r w:rsidRPr="00244B66">
        <w:rPr>
          <w:noProof/>
        </w:rPr>
        <w:pict>
          <v:shapetype id="_x0000_t202" coordsize="21600,21600" o:spt="202" path="m,l,21600r21600,l21600,xe">
            <v:stroke joinstyle="miter"/>
            <v:path gradientshapeok="t" o:connecttype="rect"/>
          </v:shapetype>
          <v:shape id="Text Box 6" o:spid="_x0000_s1026" type="#_x0000_t202" style="position:absolute;margin-left:72.6pt;margin-top:6.55pt;width:378.7pt;height:.0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" stroked="f">
            <v:textbox style="mso-fit-shape-to-text:t" inset="0,0,0,0">
              <w:txbxContent>
                <w:p w:rsidR="00F555D1" w:rsidRPr="00F555D1" w:rsidRDefault="00F555D1" w:rsidP="00F555D1">
                  <w:pPr>
                    <w:pStyle w:val="Caption"/>
                  </w:pPr>
                  <w:r w:rsidRPr="00602937">
                    <w:rPr>
                      <w:b/>
                      <w:i w:val="0"/>
                    </w:rPr>
                    <w:t>Ke</w:t>
                  </w:r>
                  <w:r w:rsidRPr="00602937">
                    <w:rPr>
                      <w:b/>
                      <w:i w:val="0"/>
                      <w:sz w:val="22"/>
                      <w:szCs w:val="22"/>
                    </w:rPr>
                    <w:t>nsington Rockvil</w:t>
                  </w:r>
                  <w:r w:rsidR="008A1811" w:rsidRPr="00602937">
                    <w:rPr>
                      <w:b/>
                      <w:i w:val="0"/>
                      <w:sz w:val="22"/>
                      <w:szCs w:val="22"/>
                    </w:rPr>
                    <w:t>l</w:t>
                  </w:r>
                  <w:r w:rsidRPr="00602937">
                    <w:rPr>
                      <w:b/>
                      <w:i w:val="0"/>
                      <w:sz w:val="22"/>
                      <w:szCs w:val="22"/>
                    </w:rPr>
                    <w:t>e Branch members at the AAUW Maryland Annual Meeting in McHenry, Maryland</w:t>
                  </w:r>
                  <w:r>
                    <w:t>.  Tracy Lan</w:t>
                  </w:r>
                  <w:r w:rsidR="008A1811">
                    <w:t>t</w:t>
                  </w:r>
                  <w:r>
                    <w:t>z, Catherine Hill, Kate Cam</w:t>
                  </w:r>
                  <w:r w:rsidR="008A1811">
                    <w:t>p</w:t>
                  </w:r>
                  <w:r>
                    <w:t xml:space="preserve">bell-Stevenson, Erin Prangley, Dian Belanger, Margery Sullivan, and Anita Rosen. </w:t>
                  </w:r>
                  <w:r w:rsidR="008A1811">
                    <w:t>Also attending</w:t>
                  </w:r>
                  <w:r>
                    <w:t>, Jeri Rhodes and Joyce Graf. Erin is holding the citation recognizing our branch as the branch with the largest donation to AAUW</w:t>
                  </w:r>
                  <w:r w:rsidR="00602937">
                    <w:t xml:space="preserve"> Funds</w:t>
                  </w:r>
                  <w:r>
                    <w:t xml:space="preserve">.  </w:t>
                  </w:r>
                </w:p>
              </w:txbxContent>
            </v:textbox>
            <w10:wrap type="square"/>
          </v:shape>
        </w:pict>
      </w: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p>
    <w:p w:rsidR="00B7757C" w:rsidRDefault="00B7757C" w:rsidP="000E67F8">
      <w:pPr>
        <w:rPr>
          <w:b/>
          <w:color w:val="31849B" w:themeColor="accent5" w:themeShade="BF"/>
          <w:sz w:val="40"/>
          <w:szCs w:val="40"/>
        </w:rPr>
      </w:pPr>
      <w:bookmarkStart w:id="2" w:name="_GoBack"/>
      <w:bookmarkEnd w:id="2"/>
    </w:p>
    <w:p w:rsidR="000E67F8" w:rsidRPr="000E67F8" w:rsidRDefault="000E67F8" w:rsidP="000E67F8">
      <w:pPr>
        <w:rPr>
          <w:b/>
          <w:color w:val="31849B" w:themeColor="accent5" w:themeShade="BF"/>
          <w:sz w:val="40"/>
          <w:szCs w:val="40"/>
        </w:rPr>
      </w:pPr>
      <w:r w:rsidRPr="000E67F8">
        <w:rPr>
          <w:b/>
          <w:color w:val="31849B" w:themeColor="accent5" w:themeShade="BF"/>
          <w:sz w:val="40"/>
          <w:szCs w:val="40"/>
        </w:rPr>
        <w:t>Nominating Committee Report</w:t>
      </w: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The Kensington-Rockville Branch Nominating Committee is pleased to present the following slate of officers for 2019-2020:</w:t>
      </w: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President</w:t>
      </w:r>
      <w:r w:rsidRPr="000E67F8">
        <w:rPr>
          <w:sz w:val="28"/>
          <w:szCs w:val="28"/>
        </w:rPr>
        <w:tab/>
      </w:r>
      <w:r w:rsidRPr="000E67F8">
        <w:rPr>
          <w:sz w:val="28"/>
          <w:szCs w:val="28"/>
        </w:rPr>
        <w:tab/>
      </w:r>
      <w:r w:rsidRPr="000E67F8">
        <w:rPr>
          <w:sz w:val="28"/>
          <w:szCs w:val="28"/>
        </w:rPr>
        <w:tab/>
      </w:r>
      <w:r w:rsidRPr="000E67F8">
        <w:rPr>
          <w:sz w:val="28"/>
          <w:szCs w:val="28"/>
        </w:rPr>
        <w:tab/>
        <w:t>Ruth Spivack</w:t>
      </w:r>
    </w:p>
    <w:p w:rsidR="000E67F8" w:rsidRPr="000E67F8" w:rsidRDefault="000E67F8" w:rsidP="000E67F8">
      <w:pPr>
        <w:rPr>
          <w:sz w:val="28"/>
          <w:szCs w:val="28"/>
        </w:rPr>
      </w:pPr>
      <w:r w:rsidRPr="000E67F8">
        <w:rPr>
          <w:sz w:val="28"/>
          <w:szCs w:val="28"/>
        </w:rPr>
        <w:tab/>
      </w:r>
    </w:p>
    <w:p w:rsidR="000E67F8" w:rsidRPr="000E67F8" w:rsidRDefault="000E67F8" w:rsidP="000E67F8">
      <w:pPr>
        <w:rPr>
          <w:sz w:val="28"/>
          <w:szCs w:val="28"/>
        </w:rPr>
      </w:pPr>
      <w:r w:rsidRPr="000E67F8">
        <w:rPr>
          <w:sz w:val="28"/>
          <w:szCs w:val="28"/>
        </w:rPr>
        <w:t>Program Vice Presidents</w:t>
      </w:r>
      <w:r w:rsidRPr="000E67F8">
        <w:rPr>
          <w:sz w:val="28"/>
          <w:szCs w:val="28"/>
        </w:rPr>
        <w:tab/>
        <w:t>Anita Rosen</w:t>
      </w:r>
    </w:p>
    <w:p w:rsidR="000E67F8" w:rsidRPr="000E67F8" w:rsidRDefault="000E67F8" w:rsidP="000E67F8">
      <w:pPr>
        <w:rPr>
          <w:sz w:val="28"/>
          <w:szCs w:val="28"/>
        </w:rPr>
      </w:pPr>
      <w:r w:rsidRPr="000E67F8">
        <w:rPr>
          <w:sz w:val="28"/>
          <w:szCs w:val="28"/>
        </w:rPr>
        <w:tab/>
      </w:r>
      <w:r w:rsidRPr="000E67F8">
        <w:rPr>
          <w:sz w:val="28"/>
          <w:szCs w:val="28"/>
        </w:rPr>
        <w:tab/>
      </w:r>
      <w:r w:rsidRPr="000E67F8">
        <w:rPr>
          <w:sz w:val="28"/>
          <w:szCs w:val="28"/>
        </w:rPr>
        <w:tab/>
      </w:r>
      <w:r w:rsidRPr="000E67F8">
        <w:rPr>
          <w:sz w:val="28"/>
          <w:szCs w:val="28"/>
        </w:rPr>
        <w:tab/>
      </w:r>
      <w:r w:rsidRPr="000E67F8">
        <w:rPr>
          <w:sz w:val="28"/>
          <w:szCs w:val="28"/>
        </w:rPr>
        <w:tab/>
        <w:t>Pat Ameling</w:t>
      </w: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Membership Vice Presidents</w:t>
      </w:r>
      <w:r w:rsidRPr="000E67F8">
        <w:rPr>
          <w:sz w:val="28"/>
          <w:szCs w:val="28"/>
        </w:rPr>
        <w:tab/>
      </w:r>
      <w:r>
        <w:rPr>
          <w:sz w:val="28"/>
          <w:szCs w:val="28"/>
        </w:rPr>
        <w:t xml:space="preserve"> </w:t>
      </w:r>
      <w:r w:rsidRPr="000E67F8">
        <w:rPr>
          <w:sz w:val="28"/>
          <w:szCs w:val="28"/>
        </w:rPr>
        <w:t>Sylvia Crowder</w:t>
      </w:r>
    </w:p>
    <w:p w:rsidR="000E67F8" w:rsidRPr="000E67F8" w:rsidRDefault="000E67F8" w:rsidP="000E67F8">
      <w:pPr>
        <w:rPr>
          <w:sz w:val="28"/>
          <w:szCs w:val="28"/>
        </w:rPr>
      </w:pPr>
      <w:r w:rsidRPr="000E67F8">
        <w:rPr>
          <w:sz w:val="28"/>
          <w:szCs w:val="28"/>
        </w:rPr>
        <w:tab/>
      </w:r>
      <w:r w:rsidRPr="000E67F8">
        <w:rPr>
          <w:sz w:val="28"/>
          <w:szCs w:val="28"/>
        </w:rPr>
        <w:tab/>
      </w:r>
      <w:r w:rsidRPr="000E67F8">
        <w:rPr>
          <w:sz w:val="28"/>
          <w:szCs w:val="28"/>
        </w:rPr>
        <w:tab/>
      </w:r>
      <w:r w:rsidRPr="000E67F8">
        <w:rPr>
          <w:sz w:val="28"/>
          <w:szCs w:val="28"/>
        </w:rPr>
        <w:tab/>
      </w:r>
      <w:r w:rsidRPr="000E67F8">
        <w:rPr>
          <w:sz w:val="28"/>
          <w:szCs w:val="28"/>
        </w:rPr>
        <w:tab/>
      </w:r>
      <w:r>
        <w:rPr>
          <w:sz w:val="28"/>
          <w:szCs w:val="28"/>
        </w:rPr>
        <w:t xml:space="preserve"> </w:t>
      </w:r>
      <w:r w:rsidRPr="000E67F8">
        <w:rPr>
          <w:sz w:val="28"/>
          <w:szCs w:val="28"/>
        </w:rPr>
        <w:t>Maritsa George</w:t>
      </w: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Treasurers</w:t>
      </w:r>
      <w:r w:rsidRPr="000E67F8">
        <w:rPr>
          <w:sz w:val="28"/>
          <w:szCs w:val="28"/>
        </w:rPr>
        <w:tab/>
      </w:r>
      <w:r w:rsidRPr="000E67F8">
        <w:rPr>
          <w:sz w:val="28"/>
          <w:szCs w:val="28"/>
        </w:rPr>
        <w:tab/>
      </w:r>
      <w:r w:rsidRPr="000E67F8">
        <w:rPr>
          <w:sz w:val="28"/>
          <w:szCs w:val="28"/>
        </w:rPr>
        <w:tab/>
      </w:r>
      <w:r w:rsidRPr="000E67F8">
        <w:rPr>
          <w:sz w:val="28"/>
          <w:szCs w:val="28"/>
        </w:rPr>
        <w:tab/>
        <w:t>Joyce Graf</w:t>
      </w:r>
    </w:p>
    <w:p w:rsidR="000E67F8" w:rsidRPr="000E67F8" w:rsidRDefault="000E67F8" w:rsidP="000E67F8">
      <w:pPr>
        <w:rPr>
          <w:sz w:val="28"/>
          <w:szCs w:val="28"/>
        </w:rPr>
      </w:pPr>
      <w:r w:rsidRPr="000E67F8">
        <w:rPr>
          <w:sz w:val="28"/>
          <w:szCs w:val="28"/>
        </w:rPr>
        <w:tab/>
      </w:r>
      <w:r w:rsidRPr="000E67F8">
        <w:rPr>
          <w:sz w:val="28"/>
          <w:szCs w:val="28"/>
        </w:rPr>
        <w:tab/>
      </w:r>
      <w:r w:rsidRPr="000E67F8">
        <w:rPr>
          <w:sz w:val="28"/>
          <w:szCs w:val="28"/>
        </w:rPr>
        <w:tab/>
      </w:r>
      <w:r w:rsidRPr="000E67F8">
        <w:rPr>
          <w:sz w:val="28"/>
          <w:szCs w:val="28"/>
        </w:rPr>
        <w:tab/>
      </w:r>
      <w:r w:rsidRPr="000E67F8">
        <w:rPr>
          <w:sz w:val="28"/>
          <w:szCs w:val="28"/>
        </w:rPr>
        <w:tab/>
        <w:t>Ella Iams</w:t>
      </w: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Secretary</w:t>
      </w:r>
      <w:r w:rsidRPr="000E67F8">
        <w:rPr>
          <w:sz w:val="28"/>
          <w:szCs w:val="28"/>
        </w:rPr>
        <w:tab/>
      </w:r>
      <w:r w:rsidRPr="000E67F8">
        <w:rPr>
          <w:sz w:val="28"/>
          <w:szCs w:val="28"/>
        </w:rPr>
        <w:tab/>
      </w:r>
      <w:r w:rsidRPr="000E67F8">
        <w:rPr>
          <w:sz w:val="28"/>
          <w:szCs w:val="28"/>
        </w:rPr>
        <w:tab/>
      </w:r>
      <w:r w:rsidRPr="000E67F8">
        <w:rPr>
          <w:sz w:val="28"/>
          <w:szCs w:val="28"/>
        </w:rPr>
        <w:tab/>
      </w:r>
      <w:r w:rsidR="00007DD3" w:rsidRPr="00007DD3">
        <w:rPr>
          <w:sz w:val="28"/>
          <w:szCs w:val="28"/>
        </w:rPr>
        <w:t>Margaret Schweitzer</w:t>
      </w:r>
      <w:r w:rsidRPr="000E67F8">
        <w:rPr>
          <w:sz w:val="28"/>
          <w:szCs w:val="28"/>
        </w:rPr>
        <w:tab/>
      </w:r>
      <w:r w:rsidRPr="000E67F8">
        <w:rPr>
          <w:sz w:val="28"/>
          <w:szCs w:val="28"/>
        </w:rPr>
        <w:tab/>
      </w:r>
      <w:r w:rsidRPr="000E67F8">
        <w:rPr>
          <w:sz w:val="28"/>
          <w:szCs w:val="28"/>
        </w:rPr>
        <w:tab/>
        <w:t xml:space="preserve">                                     </w:t>
      </w:r>
    </w:p>
    <w:p w:rsidR="000E67F8" w:rsidRPr="000E67F8" w:rsidRDefault="000E67F8" w:rsidP="000E67F8">
      <w:pPr>
        <w:rPr>
          <w:sz w:val="28"/>
          <w:szCs w:val="28"/>
        </w:rPr>
      </w:pPr>
    </w:p>
    <w:p w:rsidR="000E67F8" w:rsidRPr="000E67F8" w:rsidRDefault="000E67F8" w:rsidP="000E67F8">
      <w:pPr>
        <w:rPr>
          <w:sz w:val="28"/>
          <w:szCs w:val="28"/>
        </w:rPr>
      </w:pPr>
    </w:p>
    <w:p w:rsidR="000E67F8" w:rsidRPr="000E67F8" w:rsidRDefault="000E67F8" w:rsidP="000E67F8">
      <w:pPr>
        <w:rPr>
          <w:sz w:val="28"/>
          <w:szCs w:val="28"/>
        </w:rPr>
      </w:pPr>
      <w:r w:rsidRPr="000E67F8">
        <w:rPr>
          <w:sz w:val="28"/>
          <w:szCs w:val="28"/>
        </w:rPr>
        <w:t>2019 Committee members:</w:t>
      </w:r>
    </w:p>
    <w:p w:rsidR="000E67F8" w:rsidRPr="000E67F8" w:rsidRDefault="000E67F8" w:rsidP="000E67F8">
      <w:pPr>
        <w:rPr>
          <w:sz w:val="28"/>
          <w:szCs w:val="28"/>
        </w:rPr>
      </w:pPr>
      <w:r w:rsidRPr="000E67F8">
        <w:rPr>
          <w:sz w:val="28"/>
          <w:szCs w:val="28"/>
        </w:rPr>
        <w:t>Dian Belanger</w:t>
      </w:r>
    </w:p>
    <w:p w:rsidR="000E67F8" w:rsidRPr="000E67F8" w:rsidRDefault="000E67F8" w:rsidP="000E67F8">
      <w:pPr>
        <w:rPr>
          <w:sz w:val="28"/>
          <w:szCs w:val="28"/>
        </w:rPr>
      </w:pPr>
      <w:r w:rsidRPr="000E67F8">
        <w:rPr>
          <w:sz w:val="28"/>
          <w:szCs w:val="28"/>
        </w:rPr>
        <w:t>Kate Campbell-Stevenson</w:t>
      </w:r>
    </w:p>
    <w:p w:rsidR="000E67F8" w:rsidRDefault="000E67F8" w:rsidP="000E67F8">
      <w:pPr>
        <w:rPr>
          <w:sz w:val="28"/>
          <w:szCs w:val="28"/>
        </w:rPr>
      </w:pPr>
      <w:r w:rsidRPr="000E67F8">
        <w:rPr>
          <w:sz w:val="28"/>
          <w:szCs w:val="28"/>
        </w:rPr>
        <w:t>Anita Rosen</w:t>
      </w:r>
    </w:p>
    <w:p w:rsidR="000E67F8" w:rsidRDefault="000E67F8" w:rsidP="000E67F8">
      <w:pPr>
        <w:rPr>
          <w:sz w:val="28"/>
          <w:szCs w:val="28"/>
        </w:rPr>
      </w:pPr>
    </w:p>
    <w:p w:rsidR="006F01B8" w:rsidRPr="006F01B8" w:rsidRDefault="006F01B8" w:rsidP="006F01B8">
      <w:pPr>
        <w:jc w:val="center"/>
        <w:rPr>
          <w:b/>
          <w:color w:val="FF0000"/>
          <w:sz w:val="32"/>
          <w:szCs w:val="32"/>
        </w:rPr>
      </w:pPr>
      <w:r w:rsidRPr="006F01B8">
        <w:rPr>
          <w:b/>
          <w:color w:val="FF0000"/>
          <w:sz w:val="32"/>
          <w:szCs w:val="32"/>
        </w:rPr>
        <w:t>DUES ARE DUE      DUES ARE DUE           DUES ARE DUE</w:t>
      </w:r>
    </w:p>
    <w:p w:rsidR="006F01B8" w:rsidRPr="001F6382" w:rsidRDefault="006F01B8" w:rsidP="006F01B8">
      <w:pPr>
        <w:rPr>
          <w:color w:val="FF0000"/>
          <w:sz w:val="18"/>
        </w:rPr>
      </w:pPr>
    </w:p>
    <w:p w:rsidR="006F01B8" w:rsidRDefault="006F01B8" w:rsidP="006F01B8">
      <w:pPr>
        <w:rPr>
          <w:b/>
          <w:szCs w:val="24"/>
        </w:rPr>
      </w:pPr>
      <w:r w:rsidRPr="001F6382">
        <w:rPr>
          <w:sz w:val="18"/>
        </w:rPr>
        <w:t xml:space="preserve">                          </w:t>
      </w:r>
      <w:r w:rsidRPr="001F6382">
        <w:rPr>
          <w:b/>
          <w:szCs w:val="24"/>
        </w:rPr>
        <w:t>Renew by JUNE 30, 2019   Life will be easier for the Treasurers</w:t>
      </w:r>
    </w:p>
    <w:p w:rsidR="006F01B8" w:rsidRPr="001F6382" w:rsidRDefault="006F01B8" w:rsidP="006F01B8">
      <w:pPr>
        <w:rPr>
          <w:b/>
          <w:szCs w:val="24"/>
        </w:rPr>
      </w:pPr>
    </w:p>
    <w:p w:rsidR="006F01B8" w:rsidRPr="001F6382" w:rsidRDefault="006F01B8" w:rsidP="006F01B8">
      <w:pPr>
        <w:spacing w:after="180"/>
        <w:rPr>
          <w:szCs w:val="24"/>
        </w:rPr>
      </w:pPr>
      <w:r w:rsidRPr="001F6382">
        <w:rPr>
          <w:szCs w:val="24"/>
        </w:rPr>
        <w:t>You may use the form below to join or renew your membership in Kensington-Rockville AAUW.  Complete it and mail with a check made out to Kensington-Rockville AAUW</w:t>
      </w:r>
      <w:r>
        <w:rPr>
          <w:szCs w:val="24"/>
        </w:rPr>
        <w:t>.</w:t>
      </w:r>
    </w:p>
    <w:p w:rsidR="006F01B8" w:rsidRPr="00920F6C" w:rsidRDefault="006F01B8" w:rsidP="006F01B8">
      <w:pPr>
        <w:spacing w:after="180"/>
        <w:rPr>
          <w:szCs w:val="24"/>
        </w:rPr>
      </w:pPr>
      <w:r w:rsidRPr="00920F6C">
        <w:rPr>
          <w:szCs w:val="24"/>
        </w:rPr>
        <w:t>We encourage you to logon to the member database and pay by credit card.  You m</w:t>
      </w:r>
      <w:r>
        <w:rPr>
          <w:szCs w:val="24"/>
        </w:rPr>
        <w:t>ight</w:t>
      </w:r>
      <w:r w:rsidRPr="00920F6C">
        <w:rPr>
          <w:szCs w:val="24"/>
        </w:rPr>
        <w:t xml:space="preserve"> </w:t>
      </w:r>
      <w:r>
        <w:rPr>
          <w:szCs w:val="24"/>
        </w:rPr>
        <w:t xml:space="preserve">also </w:t>
      </w:r>
      <w:r w:rsidRPr="00920F6C">
        <w:rPr>
          <w:szCs w:val="24"/>
        </w:rPr>
        <w:t xml:space="preserve">receive an email invoice from AAUW with a link that allows you to pay without logging in.  If </w:t>
      </w:r>
      <w:r>
        <w:rPr>
          <w:szCs w:val="24"/>
        </w:rPr>
        <w:t xml:space="preserve">these electronic options are </w:t>
      </w:r>
      <w:r w:rsidRPr="00920F6C">
        <w:rPr>
          <w:szCs w:val="24"/>
        </w:rPr>
        <w:t>not for you, then mail your check before June 30</w:t>
      </w:r>
      <w:r>
        <w:rPr>
          <w:szCs w:val="24"/>
        </w:rPr>
        <w:t>.</w:t>
      </w:r>
    </w:p>
    <w:p w:rsidR="006F01B8" w:rsidRDefault="006F01B8" w:rsidP="006F01B8">
      <w:pPr>
        <w:spacing w:after="60"/>
        <w:jc w:val="both"/>
        <w:rPr>
          <w:rFonts w:asciiTheme="minorHAnsi" w:hAnsiTheme="minorHAnsi" w:cs="Arial"/>
          <w:spacing w:val="-6"/>
          <w:sz w:val="24"/>
          <w:szCs w:val="24"/>
        </w:rPr>
      </w:pPr>
      <w:r w:rsidRPr="00D34B87">
        <w:rPr>
          <w:rFonts w:asciiTheme="minorHAnsi" w:hAnsiTheme="minorHAnsi" w:cs="Arial"/>
          <w:spacing w:val="-6"/>
          <w:sz w:val="24"/>
          <w:szCs w:val="24"/>
        </w:rPr>
        <w:t xml:space="preserve">Annual </w:t>
      </w:r>
      <w:r>
        <w:rPr>
          <w:rFonts w:asciiTheme="minorHAnsi" w:hAnsiTheme="minorHAnsi" w:cs="Arial"/>
          <w:spacing w:val="-6"/>
          <w:sz w:val="24"/>
          <w:szCs w:val="24"/>
        </w:rPr>
        <w:t>dues are $85 (Ass</w:t>
      </w:r>
      <w:r w:rsidRPr="00D34B87">
        <w:rPr>
          <w:rFonts w:asciiTheme="minorHAnsi" w:hAnsiTheme="minorHAnsi" w:cs="Arial"/>
          <w:spacing w:val="-6"/>
          <w:sz w:val="24"/>
          <w:szCs w:val="24"/>
        </w:rPr>
        <w:t xml:space="preserve">ociation </w:t>
      </w:r>
      <w:r>
        <w:rPr>
          <w:rFonts w:asciiTheme="minorHAnsi" w:hAnsiTheme="minorHAnsi" w:cs="Arial"/>
          <w:spacing w:val="-6"/>
          <w:sz w:val="24"/>
          <w:szCs w:val="24"/>
        </w:rPr>
        <w:t xml:space="preserve">= </w:t>
      </w:r>
      <w:r w:rsidRPr="00D34B87">
        <w:rPr>
          <w:rFonts w:asciiTheme="minorHAnsi" w:hAnsiTheme="minorHAnsi" w:cs="Arial"/>
          <w:spacing w:val="-6"/>
          <w:sz w:val="24"/>
          <w:szCs w:val="24"/>
        </w:rPr>
        <w:t xml:space="preserve">$59; AAUW MD </w:t>
      </w:r>
      <w:r>
        <w:rPr>
          <w:rFonts w:asciiTheme="minorHAnsi" w:hAnsiTheme="minorHAnsi" w:cs="Arial"/>
          <w:spacing w:val="-6"/>
          <w:sz w:val="24"/>
          <w:szCs w:val="24"/>
        </w:rPr>
        <w:t>=</w:t>
      </w:r>
      <w:r w:rsidRPr="00D34B87">
        <w:rPr>
          <w:rFonts w:asciiTheme="minorHAnsi" w:hAnsiTheme="minorHAnsi" w:cs="Arial"/>
          <w:spacing w:val="-6"/>
          <w:sz w:val="24"/>
          <w:szCs w:val="24"/>
        </w:rPr>
        <w:t xml:space="preserve"> $10; branch dues $16:  </w:t>
      </w:r>
      <w:r>
        <w:rPr>
          <w:rFonts w:asciiTheme="minorHAnsi" w:hAnsiTheme="minorHAnsi" w:cs="Arial"/>
          <w:spacing w:val="-6"/>
          <w:sz w:val="24"/>
          <w:szCs w:val="24"/>
        </w:rPr>
        <w:t>To</w:t>
      </w:r>
      <w:r w:rsidRPr="00D34B87">
        <w:rPr>
          <w:rFonts w:asciiTheme="minorHAnsi" w:hAnsiTheme="minorHAnsi" w:cs="Arial"/>
          <w:spacing w:val="-6"/>
          <w:sz w:val="24"/>
          <w:szCs w:val="24"/>
        </w:rPr>
        <w:t xml:space="preserve">tal </w:t>
      </w:r>
      <w:r>
        <w:rPr>
          <w:rFonts w:asciiTheme="minorHAnsi" w:hAnsiTheme="minorHAnsi" w:cs="Arial"/>
          <w:spacing w:val="-6"/>
          <w:sz w:val="24"/>
          <w:szCs w:val="24"/>
        </w:rPr>
        <w:t xml:space="preserve">= </w:t>
      </w:r>
      <w:r w:rsidRPr="00D34B87">
        <w:rPr>
          <w:rFonts w:asciiTheme="minorHAnsi" w:hAnsiTheme="minorHAnsi" w:cs="Arial"/>
          <w:spacing w:val="-6"/>
          <w:sz w:val="24"/>
          <w:szCs w:val="24"/>
        </w:rPr>
        <w:t>$85</w:t>
      </w:r>
      <w:r>
        <w:rPr>
          <w:rFonts w:asciiTheme="minorHAnsi" w:hAnsiTheme="minorHAnsi" w:cs="Arial"/>
          <w:spacing w:val="-6"/>
          <w:sz w:val="24"/>
          <w:szCs w:val="24"/>
        </w:rPr>
        <w:t>)</w:t>
      </w:r>
      <w:r w:rsidRPr="00D34B87">
        <w:rPr>
          <w:rFonts w:asciiTheme="minorHAnsi" w:hAnsiTheme="minorHAnsi" w:cs="Arial"/>
          <w:spacing w:val="-6"/>
          <w:sz w:val="24"/>
          <w:szCs w:val="24"/>
        </w:rPr>
        <w:t xml:space="preserve"> </w:t>
      </w:r>
    </w:p>
    <w:p w:rsidR="006F01B8" w:rsidRDefault="006F01B8" w:rsidP="006F01B8">
      <w:pPr>
        <w:spacing w:after="60"/>
        <w:jc w:val="both"/>
        <w:rPr>
          <w:rFonts w:asciiTheme="minorHAnsi" w:hAnsiTheme="minorHAnsi" w:cs="Arial"/>
          <w:spacing w:val="-6"/>
          <w:sz w:val="24"/>
          <w:szCs w:val="24"/>
        </w:rPr>
      </w:pPr>
      <w:r>
        <w:rPr>
          <w:rFonts w:asciiTheme="minorHAnsi" w:hAnsiTheme="minorHAnsi" w:cs="Arial"/>
          <w:spacing w:val="-6"/>
          <w:sz w:val="24"/>
          <w:szCs w:val="24"/>
        </w:rPr>
        <w:t xml:space="preserve">Honorary Life members pay no dues.  </w:t>
      </w:r>
    </w:p>
    <w:p w:rsidR="006F01B8" w:rsidRDefault="006F01B8" w:rsidP="006F01B8">
      <w:pPr>
        <w:spacing w:after="60"/>
        <w:jc w:val="both"/>
        <w:rPr>
          <w:rFonts w:asciiTheme="minorHAnsi" w:hAnsiTheme="minorHAnsi" w:cs="Arial"/>
          <w:spacing w:val="-6"/>
          <w:sz w:val="24"/>
          <w:szCs w:val="24"/>
        </w:rPr>
      </w:pPr>
      <w:r w:rsidRPr="00D34B87">
        <w:rPr>
          <w:rFonts w:asciiTheme="minorHAnsi" w:hAnsiTheme="minorHAnsi" w:cs="Arial"/>
          <w:spacing w:val="-6"/>
          <w:sz w:val="24"/>
          <w:szCs w:val="24"/>
        </w:rPr>
        <w:t xml:space="preserve">Life members of AAUW pay $26 in state </w:t>
      </w:r>
      <w:r>
        <w:rPr>
          <w:rFonts w:asciiTheme="minorHAnsi" w:hAnsiTheme="minorHAnsi" w:cs="Arial"/>
          <w:spacing w:val="-6"/>
          <w:sz w:val="24"/>
          <w:szCs w:val="24"/>
        </w:rPr>
        <w:t xml:space="preserve">and </w:t>
      </w:r>
      <w:r w:rsidRPr="00D34B87">
        <w:rPr>
          <w:rFonts w:asciiTheme="minorHAnsi" w:hAnsiTheme="minorHAnsi" w:cs="Arial"/>
          <w:spacing w:val="-6"/>
          <w:sz w:val="24"/>
          <w:szCs w:val="24"/>
        </w:rPr>
        <w:t>branch dues.</w:t>
      </w:r>
      <w:r>
        <w:rPr>
          <w:rFonts w:asciiTheme="minorHAnsi" w:hAnsiTheme="minorHAnsi" w:cs="Arial"/>
          <w:spacing w:val="-6"/>
          <w:sz w:val="24"/>
          <w:szCs w:val="24"/>
        </w:rPr>
        <w:t xml:space="preserve">  </w:t>
      </w:r>
    </w:p>
    <w:p w:rsidR="006F01B8" w:rsidRPr="001F6382" w:rsidRDefault="006F01B8" w:rsidP="006F01B8">
      <w:pPr>
        <w:spacing w:after="180"/>
        <w:jc w:val="both"/>
        <w:rPr>
          <w:rFonts w:asciiTheme="minorHAnsi" w:hAnsiTheme="minorHAnsi" w:cs="Arial"/>
          <w:spacing w:val="-6"/>
          <w:szCs w:val="24"/>
        </w:rPr>
      </w:pPr>
      <w:r w:rsidRPr="001F6382">
        <w:rPr>
          <w:rFonts w:asciiTheme="minorHAnsi" w:hAnsiTheme="minorHAnsi" w:cs="Arial"/>
          <w:spacing w:val="-6"/>
          <w:szCs w:val="24"/>
        </w:rPr>
        <w:t xml:space="preserve">Note:  </w:t>
      </w:r>
      <w:r w:rsidRPr="001F6382">
        <w:rPr>
          <w:rFonts w:asciiTheme="minorHAnsi" w:hAnsiTheme="minorHAnsi" w:cs="Arial"/>
          <w:spacing w:val="-6"/>
          <w:sz w:val="20"/>
          <w:szCs w:val="22"/>
        </w:rPr>
        <w:t>Note:  AAUW national membership dues are $59, of which $56 is tax deductible as a charitable contribution. The remaining $3 is not tax deductible because it supports the AAUW Action Fund’s section 501(c)(4) Capitol Hill Lobby Corps and get-out-the-vote activities.</w:t>
      </w:r>
      <w:r w:rsidRPr="001F6382">
        <w:rPr>
          <w:rFonts w:asciiTheme="minorHAnsi" w:hAnsiTheme="minorHAnsi" w:cs="Arial"/>
          <w:spacing w:val="-6"/>
          <w:szCs w:val="24"/>
        </w:rPr>
        <w:t xml:space="preserve"> </w:t>
      </w:r>
    </w:p>
    <w:p w:rsidR="006F01B8" w:rsidRPr="0005460A" w:rsidRDefault="006F01B8" w:rsidP="006F01B8">
      <w:pPr>
        <w:tabs>
          <w:tab w:val="right" w:leader="underscore" w:pos="9360"/>
        </w:tabs>
        <w:spacing w:after="240"/>
        <w:rPr>
          <w:rFonts w:cs="Arial"/>
          <w:sz w:val="20"/>
        </w:rPr>
      </w:pPr>
      <w:r w:rsidRPr="0005460A">
        <w:rPr>
          <w:rFonts w:cs="Arial"/>
          <w:sz w:val="20"/>
        </w:rPr>
        <w:t xml:space="preserve">Name: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Name of Spouse (optional, for yearbook):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Street Address: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Telephone number(s):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Email address: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May we publish your email address in the yearbook?  </w:t>
      </w:r>
      <w:r w:rsidRPr="0005460A">
        <w:rPr>
          <w:rFonts w:cs="Arial"/>
          <w:sz w:val="20"/>
        </w:rPr>
        <w:tab/>
      </w:r>
    </w:p>
    <w:p w:rsidR="006F01B8" w:rsidRPr="0005460A" w:rsidRDefault="006F01B8" w:rsidP="006F01B8">
      <w:pPr>
        <w:tabs>
          <w:tab w:val="right" w:leader="underscore" w:pos="9360"/>
        </w:tabs>
        <w:spacing w:after="240"/>
        <w:rPr>
          <w:rFonts w:cs="Arial"/>
        </w:rPr>
      </w:pPr>
      <w:r w:rsidRPr="0005460A">
        <w:rPr>
          <w:rFonts w:cs="Arial"/>
          <w:sz w:val="20"/>
        </w:rPr>
        <w:t>Are you willing to receive the newsletter via email?</w:t>
      </w:r>
      <w:r w:rsidRPr="0005460A">
        <w:rPr>
          <w:rFonts w:cs="Arial"/>
        </w:rPr>
        <w:t xml:space="preserve">  </w:t>
      </w:r>
      <w:r w:rsidRPr="0005460A">
        <w:rPr>
          <w:rFonts w:cs="Arial"/>
        </w:rPr>
        <w:tab/>
      </w:r>
    </w:p>
    <w:p w:rsidR="006F01B8" w:rsidRPr="00D346C8" w:rsidRDefault="006F01B8" w:rsidP="006F01B8">
      <w:pPr>
        <w:tabs>
          <w:tab w:val="right" w:leader="underscore" w:pos="9360"/>
        </w:tabs>
        <w:spacing w:after="240"/>
        <w:rPr>
          <w:rFonts w:cs="Arial"/>
        </w:rPr>
      </w:pPr>
      <w:r w:rsidRPr="001F6382">
        <w:rPr>
          <w:rFonts w:cs="Arial"/>
          <w:b/>
          <w:sz w:val="20"/>
        </w:rPr>
        <w:t>Amount Enclosed:  ________________</w:t>
      </w:r>
      <w:r w:rsidRPr="0005460A">
        <w:rPr>
          <w:rFonts w:cs="Arial"/>
          <w:sz w:val="20"/>
        </w:rPr>
        <w:t xml:space="preserve">   Are you an AAUW Life Member?</w:t>
      </w:r>
      <w:r w:rsidRPr="00D346C8">
        <w:rPr>
          <w:rFonts w:cs="Arial"/>
        </w:rPr>
        <w:t xml:space="preserve">  </w:t>
      </w:r>
      <w:r w:rsidRPr="00D346C8">
        <w:rPr>
          <w:rFonts w:cs="Arial"/>
        </w:rPr>
        <w:tab/>
      </w:r>
    </w:p>
    <w:p w:rsidR="006F01B8" w:rsidRPr="0005460A" w:rsidRDefault="006F01B8" w:rsidP="006F01B8">
      <w:pPr>
        <w:tabs>
          <w:tab w:val="right" w:pos="9360"/>
        </w:tabs>
        <w:spacing w:after="240"/>
        <w:rPr>
          <w:rFonts w:cs="Arial"/>
          <w:b/>
          <w:sz w:val="24"/>
          <w:szCs w:val="24"/>
        </w:rPr>
      </w:pPr>
      <w:r w:rsidRPr="00D34B87">
        <w:rPr>
          <w:rFonts w:cs="Arial"/>
          <w:b/>
          <w:sz w:val="24"/>
          <w:szCs w:val="24"/>
          <w:u w:val="single"/>
        </w:rPr>
        <w:t>For new members</w:t>
      </w:r>
      <w:r w:rsidRPr="0005460A">
        <w:rPr>
          <w:rFonts w:cs="Arial"/>
          <w:b/>
          <w:sz w:val="24"/>
          <w:szCs w:val="24"/>
        </w:rPr>
        <w:t>:</w:t>
      </w:r>
    </w:p>
    <w:p w:rsidR="006F01B8" w:rsidRPr="0005460A" w:rsidRDefault="006F01B8" w:rsidP="006F01B8">
      <w:pPr>
        <w:tabs>
          <w:tab w:val="right" w:leader="underscore" w:pos="9360"/>
        </w:tabs>
        <w:spacing w:after="240"/>
        <w:rPr>
          <w:rFonts w:cs="Arial"/>
          <w:sz w:val="20"/>
        </w:rPr>
      </w:pPr>
      <w:r w:rsidRPr="0005460A">
        <w:rPr>
          <w:rFonts w:cs="Arial"/>
          <w:sz w:val="20"/>
        </w:rPr>
        <w:t xml:space="preserve">College/University: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College/University City:  </w:t>
      </w:r>
      <w:r w:rsidRPr="0005460A">
        <w:rPr>
          <w:rFonts w:cs="Arial"/>
          <w:sz w:val="20"/>
        </w:rPr>
        <w:tab/>
        <w:t>State________________</w:t>
      </w:r>
    </w:p>
    <w:p w:rsidR="006F01B8" w:rsidRPr="0005460A" w:rsidRDefault="006F01B8" w:rsidP="006F01B8">
      <w:pPr>
        <w:tabs>
          <w:tab w:val="right" w:leader="underscore" w:pos="9360"/>
        </w:tabs>
        <w:spacing w:after="240"/>
        <w:rPr>
          <w:rFonts w:cs="Arial"/>
          <w:sz w:val="20"/>
        </w:rPr>
      </w:pPr>
      <w:r w:rsidRPr="0005460A">
        <w:rPr>
          <w:rFonts w:cs="Arial"/>
          <w:sz w:val="20"/>
        </w:rPr>
        <w:lastRenderedPageBreak/>
        <w:t xml:space="preserve">Degree:  </w:t>
      </w:r>
      <w:r w:rsidRPr="0005460A">
        <w:rPr>
          <w:rFonts w:cs="Arial"/>
          <w:sz w:val="20"/>
        </w:rPr>
        <w:tab/>
        <w:t>Year________________</w:t>
      </w:r>
    </w:p>
    <w:p w:rsidR="006F01B8" w:rsidRPr="0005460A" w:rsidRDefault="006F01B8" w:rsidP="006F01B8">
      <w:pPr>
        <w:tabs>
          <w:tab w:val="right" w:leader="underscore" w:pos="9360"/>
        </w:tabs>
        <w:spacing w:after="240"/>
        <w:rPr>
          <w:rFonts w:cs="Arial"/>
          <w:sz w:val="20"/>
        </w:rPr>
      </w:pPr>
      <w:r w:rsidRPr="0005460A">
        <w:rPr>
          <w:rFonts w:cs="Arial"/>
          <w:sz w:val="20"/>
        </w:rPr>
        <w:t xml:space="preserve">Major: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 xml:space="preserve">Other Degree(s), including college or university:  </w:t>
      </w:r>
      <w:r w:rsidRPr="0005460A">
        <w:rPr>
          <w:rFonts w:cs="Arial"/>
          <w:sz w:val="20"/>
        </w:rPr>
        <w:tab/>
      </w:r>
    </w:p>
    <w:p w:rsidR="006F01B8" w:rsidRPr="0005460A" w:rsidRDefault="006F01B8" w:rsidP="006F01B8">
      <w:pPr>
        <w:tabs>
          <w:tab w:val="right" w:leader="underscore" w:pos="9360"/>
        </w:tabs>
        <w:spacing w:after="240"/>
        <w:rPr>
          <w:rFonts w:cs="Arial"/>
          <w:sz w:val="20"/>
        </w:rPr>
      </w:pPr>
      <w:r w:rsidRPr="0005460A">
        <w:rPr>
          <w:rFonts w:cs="Arial"/>
          <w:sz w:val="20"/>
        </w:rPr>
        <w:tab/>
      </w:r>
    </w:p>
    <w:p w:rsidR="006F01B8" w:rsidRPr="00177EF4" w:rsidRDefault="006F01B8" w:rsidP="006F01B8">
      <w:pPr>
        <w:tabs>
          <w:tab w:val="right" w:pos="9360"/>
        </w:tabs>
        <w:rPr>
          <w:rFonts w:ascii="Shruti" w:cs="Shruti"/>
          <w:b/>
          <w:sz w:val="24"/>
          <w:szCs w:val="24"/>
        </w:rPr>
      </w:pPr>
      <w:r w:rsidRPr="00D346C8">
        <w:rPr>
          <w:rFonts w:ascii="Shruti" w:cs="Shruti"/>
          <w:b/>
          <w:sz w:val="24"/>
          <w:szCs w:val="24"/>
        </w:rPr>
        <w:t xml:space="preserve">Send the form and your dues </w:t>
      </w:r>
      <w:r>
        <w:rPr>
          <w:rFonts w:ascii="Shruti" w:cs="Shruti"/>
          <w:b/>
          <w:sz w:val="24"/>
          <w:szCs w:val="24"/>
        </w:rPr>
        <w:t xml:space="preserve">check made payable to </w:t>
      </w:r>
      <w:r w:rsidRPr="00D34B87">
        <w:rPr>
          <w:rFonts w:ascii="Shruti" w:cs="Shruti"/>
          <w:b/>
          <w:sz w:val="24"/>
          <w:szCs w:val="24"/>
        </w:rPr>
        <w:t>Kensington Rockville AAUW</w:t>
      </w:r>
      <w:r>
        <w:rPr>
          <w:rFonts w:ascii="Shruti" w:cs="Shruti"/>
          <w:b/>
          <w:sz w:val="24"/>
          <w:szCs w:val="24"/>
        </w:rPr>
        <w:t xml:space="preserve"> </w:t>
      </w:r>
      <w:r w:rsidRPr="00D346C8">
        <w:rPr>
          <w:rFonts w:ascii="Shruti" w:cs="Shruti"/>
          <w:b/>
          <w:sz w:val="24"/>
          <w:szCs w:val="24"/>
        </w:rPr>
        <w:t>to</w:t>
      </w:r>
      <w:r>
        <w:rPr>
          <w:rFonts w:ascii="Shruti" w:cs="Shruti"/>
          <w:b/>
          <w:sz w:val="24"/>
          <w:szCs w:val="24"/>
        </w:rPr>
        <w:t xml:space="preserve"> JOYCE GRAF. </w:t>
      </w:r>
      <w:r w:rsidRPr="00177EF4">
        <w:rPr>
          <w:rFonts w:ascii="Shruti" w:cs="Shruti"/>
          <w:b/>
          <w:sz w:val="24"/>
          <w:szCs w:val="24"/>
        </w:rPr>
        <w:t xml:space="preserve">Email: </w:t>
      </w:r>
      <w:hyperlink r:id="rId12" w:history="1">
        <w:r w:rsidRPr="00900C38">
          <w:rPr>
            <w:rStyle w:val="Hyperlink"/>
            <w:rFonts w:ascii="Shruti" w:cs="Shruti"/>
            <w:b/>
            <w:sz w:val="24"/>
            <w:szCs w:val="24"/>
          </w:rPr>
          <w:t>joyce20854@regraf.com</w:t>
        </w:r>
      </w:hyperlink>
      <w:r>
        <w:rPr>
          <w:rFonts w:ascii="Shruti" w:cs="Shruti"/>
          <w:b/>
          <w:sz w:val="24"/>
          <w:szCs w:val="24"/>
        </w:rPr>
        <w:t xml:space="preserve"> Contact Joyce if plan to mail your dues to her.</w:t>
      </w:r>
    </w:p>
    <w:p w:rsidR="00D46D9C" w:rsidRDefault="00D46D9C" w:rsidP="000E67F8">
      <w:pPr>
        <w:rPr>
          <w:sz w:val="28"/>
          <w:szCs w:val="28"/>
        </w:rPr>
      </w:pPr>
    </w:p>
    <w:p w:rsidR="000E67F8" w:rsidRPr="000E67F8" w:rsidRDefault="000E67F8" w:rsidP="000E67F8">
      <w:pPr>
        <w:rPr>
          <w:sz w:val="28"/>
          <w:szCs w:val="28"/>
        </w:rPr>
      </w:pPr>
    </w:p>
    <w:p w:rsidR="00D46D9C" w:rsidRDefault="00B7757C" w:rsidP="00562212">
      <w:pPr>
        <w:rPr>
          <w:rFonts w:cs="Arial"/>
          <w:b/>
          <w:color w:val="31849B" w:themeColor="accent5" w:themeShade="BF"/>
          <w:sz w:val="40"/>
          <w:szCs w:val="40"/>
        </w:rPr>
      </w:pPr>
      <w:r>
        <w:rPr>
          <w:rFonts w:cs="Arial"/>
          <w:b/>
          <w:color w:val="31849B" w:themeColor="accent5" w:themeShade="BF"/>
          <w:sz w:val="40"/>
          <w:szCs w:val="40"/>
        </w:rPr>
        <w:t xml:space="preserve">Legal </w:t>
      </w:r>
      <w:r w:rsidR="00A25C53" w:rsidRPr="00A25C53">
        <w:rPr>
          <w:rFonts w:cs="Arial"/>
          <w:b/>
          <w:color w:val="31849B" w:themeColor="accent5" w:themeShade="BF"/>
          <w:sz w:val="40"/>
          <w:szCs w:val="40"/>
        </w:rPr>
        <w:t>Advocacy Update</w:t>
      </w:r>
      <w:r w:rsidR="00D46D9C">
        <w:rPr>
          <w:rFonts w:cs="Arial"/>
          <w:b/>
          <w:color w:val="31849B" w:themeColor="accent5" w:themeShade="BF"/>
          <w:sz w:val="40"/>
          <w:szCs w:val="40"/>
        </w:rPr>
        <w:t>:</w:t>
      </w:r>
    </w:p>
    <w:p w:rsidR="00562212" w:rsidRDefault="00A25C53" w:rsidP="00562212">
      <w:pPr>
        <w:rPr>
          <w:rFonts w:cs="Arial"/>
          <w:b/>
          <w:color w:val="31849B" w:themeColor="accent5" w:themeShade="BF"/>
          <w:sz w:val="40"/>
          <w:szCs w:val="40"/>
        </w:rPr>
      </w:pPr>
      <w:r w:rsidRPr="00A25C53">
        <w:rPr>
          <w:rFonts w:cs="Arial"/>
          <w:b/>
          <w:color w:val="31849B" w:themeColor="accent5" w:themeShade="BF"/>
          <w:sz w:val="40"/>
          <w:szCs w:val="40"/>
        </w:rPr>
        <w:t xml:space="preserve"> </w:t>
      </w:r>
    </w:p>
    <w:p w:rsidR="00D46D9C" w:rsidRDefault="00D46D9C" w:rsidP="00D46D9C">
      <w:pPr>
        <w:pStyle w:val="Heading1"/>
        <w:shd w:val="clear" w:color="auto" w:fill="FFFFFF"/>
        <w:spacing w:before="0" w:after="168"/>
        <w:rPr>
          <w:rFonts w:ascii="Arial" w:hAnsi="Arial" w:cs="Arial"/>
          <w:color w:val="252525"/>
          <w:sz w:val="48"/>
        </w:rPr>
      </w:pPr>
      <w:r>
        <w:rPr>
          <w:rStyle w:val="Emphasis"/>
          <w:rFonts w:ascii="Arial" w:hAnsi="Arial" w:cs="Arial"/>
          <w:b w:val="0"/>
          <w:bCs w:val="0"/>
          <w:color w:val="252525"/>
        </w:rPr>
        <w:t>Gosset v. Lasch, Cooper, Alfred E. Mann Institute for Biomedical Engineering, University of Southern California</w:t>
      </w:r>
      <w:r>
        <w:rPr>
          <w:rFonts w:ascii="Arial" w:hAnsi="Arial" w:cs="Arial"/>
          <w:b/>
          <w:bCs/>
          <w:color w:val="252525"/>
        </w:rPr>
        <w:t>: A Sexual Harassment Case</w:t>
      </w:r>
    </w:p>
    <w:p w:rsidR="00D46D9C" w:rsidRDefault="00D46D9C" w:rsidP="00D46D9C">
      <w:pPr>
        <w:shd w:val="clear" w:color="auto" w:fill="FFFFFF"/>
        <w:rPr>
          <w:rFonts w:cs="Arial"/>
          <w:color w:val="363636"/>
          <w:sz w:val="18"/>
          <w:szCs w:val="18"/>
        </w:rPr>
      </w:pPr>
      <w:r>
        <w:rPr>
          <w:rFonts w:cs="Arial"/>
          <w:noProof/>
          <w:color w:val="363636"/>
          <w:sz w:val="18"/>
          <w:szCs w:val="18"/>
        </w:rPr>
        <w:drawing>
          <wp:inline distT="0" distB="0" distL="0" distR="0">
            <wp:extent cx="2667000" cy="1615440"/>
            <wp:effectExtent l="0" t="0" r="0" b="3810"/>
            <wp:docPr id="8" name="Picture 8" descr="Nathalie Go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lie Gosset"/>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615440"/>
                    </a:xfrm>
                    <a:prstGeom prst="rect">
                      <a:avLst/>
                    </a:prstGeom>
                    <a:noFill/>
                    <a:ln>
                      <a:noFill/>
                    </a:ln>
                  </pic:spPr>
                </pic:pic>
              </a:graphicData>
            </a:graphic>
          </wp:inline>
        </w:drawing>
      </w:r>
    </w:p>
    <w:p w:rsidR="00D46D9C" w:rsidRDefault="00D46D9C" w:rsidP="00D46D9C">
      <w:pPr>
        <w:pStyle w:val="wp-caption-text"/>
        <w:shd w:val="clear" w:color="auto" w:fill="44687D"/>
        <w:spacing w:before="0" w:beforeAutospacing="0" w:after="0" w:afterAutospacing="0"/>
        <w:ind w:left="75" w:right="75"/>
        <w:rPr>
          <w:rFonts w:ascii="Arial" w:hAnsi="Arial" w:cs="Arial"/>
          <w:color w:val="FFFFFF"/>
          <w:sz w:val="17"/>
          <w:szCs w:val="17"/>
        </w:rPr>
      </w:pPr>
      <w:r>
        <w:rPr>
          <w:rFonts w:ascii="Arial" w:hAnsi="Arial" w:cs="Arial"/>
          <w:color w:val="FFFFFF"/>
          <w:sz w:val="17"/>
          <w:szCs w:val="17"/>
        </w:rPr>
        <w:t>Nathalie Gosset</w:t>
      </w:r>
    </w:p>
    <w:p w:rsidR="00D46D9C" w:rsidRDefault="00D46D9C" w:rsidP="00D46D9C">
      <w:pPr>
        <w:pStyle w:val="NormalWeb"/>
        <w:shd w:val="clear" w:color="auto" w:fill="FFFFFF"/>
        <w:spacing w:before="0" w:beforeAutospacing="0" w:after="240" w:afterAutospacing="0"/>
        <w:rPr>
          <w:rFonts w:ascii="Arial" w:hAnsi="Arial" w:cs="Arial"/>
          <w:color w:val="363636"/>
          <w:sz w:val="18"/>
          <w:szCs w:val="18"/>
        </w:rPr>
      </w:pPr>
      <w:r>
        <w:rPr>
          <w:rStyle w:val="Strong"/>
          <w:rFonts w:ascii="Arial" w:hAnsi="Arial" w:cs="Arial"/>
          <w:color w:val="363636"/>
          <w:sz w:val="18"/>
          <w:szCs w:val="18"/>
        </w:rPr>
        <w:t>Adopted September 2016*</w:t>
      </w:r>
    </w:p>
    <w:p w:rsidR="00D46D9C" w:rsidRDefault="00244B66" w:rsidP="00D46D9C">
      <w:pPr>
        <w:pStyle w:val="NormalWeb"/>
        <w:shd w:val="clear" w:color="auto" w:fill="FFFFFF"/>
        <w:spacing w:before="0" w:beforeAutospacing="0" w:after="240" w:afterAutospacing="0"/>
        <w:rPr>
          <w:rFonts w:ascii="Arial" w:hAnsi="Arial" w:cs="Arial"/>
          <w:color w:val="363636"/>
          <w:sz w:val="23"/>
          <w:szCs w:val="23"/>
        </w:rPr>
      </w:pPr>
      <w:hyperlink r:id="rId14" w:history="1">
        <w:r w:rsidR="00D46D9C">
          <w:rPr>
            <w:rStyle w:val="Hyperlink"/>
            <w:rFonts w:ascii="Arial" w:hAnsi="Arial" w:cs="Arial"/>
            <w:color w:val="8B2346"/>
            <w:sz w:val="23"/>
            <w:szCs w:val="23"/>
          </w:rPr>
          <w:t>Title VII of the Civil Rights Act of 1964</w:t>
        </w:r>
      </w:hyperlink>
      <w:r w:rsidR="00D46D9C">
        <w:rPr>
          <w:rFonts w:ascii="Arial" w:hAnsi="Arial" w:cs="Arial"/>
          <w:color w:val="363636"/>
          <w:sz w:val="23"/>
          <w:szCs w:val="23"/>
        </w:rPr>
        <w:t> protects employees from sexual harassment and forbids employers from retaliating against their employees for filing a charge of harassment or speaking out against harassment. Nathalie Gosset, the plaintiff in </w:t>
      </w:r>
      <w:r w:rsidR="00D46D9C">
        <w:rPr>
          <w:rStyle w:val="Emphasis"/>
          <w:rFonts w:ascii="Arial" w:hAnsi="Arial" w:cs="Arial"/>
          <w:color w:val="363636"/>
          <w:sz w:val="23"/>
          <w:szCs w:val="23"/>
        </w:rPr>
        <w:t>Gosset v. Lasch, Cooper, Alfred E. Mann Institute for Biomedical Engineering, University of Southern California</w:t>
      </w:r>
      <w:r w:rsidR="00D46D9C">
        <w:rPr>
          <w:rFonts w:ascii="Arial" w:hAnsi="Arial" w:cs="Arial"/>
          <w:color w:val="363636"/>
          <w:sz w:val="23"/>
          <w:szCs w:val="23"/>
        </w:rPr>
        <w:t>, alleges that she experienced sexual harassment by her employer and was terminated after she reported the behavior. Sexual harassment is a form of sex discrimination that violates Title VII, and </w:t>
      </w:r>
      <w:hyperlink r:id="rId15" w:history="1">
        <w:r w:rsidR="00D46D9C">
          <w:rPr>
            <w:rStyle w:val="Hyperlink"/>
            <w:rFonts w:ascii="Arial" w:hAnsi="Arial" w:cs="Arial"/>
            <w:color w:val="8B2346"/>
            <w:sz w:val="23"/>
            <w:szCs w:val="23"/>
          </w:rPr>
          <w:t>retaliation</w:t>
        </w:r>
      </w:hyperlink>
      <w:r w:rsidR="00D46D9C">
        <w:rPr>
          <w:rFonts w:ascii="Arial" w:hAnsi="Arial" w:cs="Arial"/>
          <w:color w:val="363636"/>
          <w:sz w:val="23"/>
          <w:szCs w:val="23"/>
        </w:rPr>
        <w:t> against </w:t>
      </w:r>
      <w:hyperlink r:id="rId16" w:history="1">
        <w:r w:rsidR="00D46D9C">
          <w:rPr>
            <w:rStyle w:val="Hyperlink"/>
            <w:rFonts w:ascii="Arial" w:hAnsi="Arial" w:cs="Arial"/>
            <w:color w:val="8B2346"/>
            <w:sz w:val="23"/>
            <w:szCs w:val="23"/>
          </w:rPr>
          <w:t>employees who report harassment</w:t>
        </w:r>
      </w:hyperlink>
      <w:r w:rsidR="00D46D9C">
        <w:rPr>
          <w:rFonts w:ascii="Arial" w:hAnsi="Arial" w:cs="Arial"/>
          <w:color w:val="363636"/>
          <w:sz w:val="23"/>
          <w:szCs w:val="23"/>
        </w:rPr>
        <w:t> is alarmingly widespread.</w:t>
      </w:r>
    </w:p>
    <w:p w:rsidR="00D46D9C" w:rsidRPr="004F271C" w:rsidRDefault="00D46D9C" w:rsidP="00D46D9C">
      <w:pPr>
        <w:pStyle w:val="Heading3"/>
        <w:shd w:val="clear" w:color="auto" w:fill="FFFFFF"/>
        <w:spacing w:before="240" w:after="48"/>
        <w:rPr>
          <w:rFonts w:ascii="Arial" w:hAnsi="Arial" w:cs="Arial"/>
          <w:color w:val="363636"/>
        </w:rPr>
      </w:pPr>
      <w:r w:rsidRPr="004F271C">
        <w:rPr>
          <w:rFonts w:ascii="Arial" w:hAnsi="Arial" w:cs="Arial"/>
          <w:b/>
          <w:bCs/>
          <w:color w:val="363636"/>
        </w:rPr>
        <w:t>The Story behind the </w:t>
      </w:r>
      <w:r w:rsidRPr="004F271C">
        <w:rPr>
          <w:rStyle w:val="Emphasis"/>
          <w:rFonts w:ascii="Arial" w:hAnsi="Arial" w:cs="Arial"/>
          <w:b w:val="0"/>
          <w:bCs w:val="0"/>
          <w:color w:val="363636"/>
        </w:rPr>
        <w:t>Gosset </w:t>
      </w:r>
      <w:r w:rsidRPr="004F271C">
        <w:rPr>
          <w:rFonts w:ascii="Arial" w:hAnsi="Arial" w:cs="Arial"/>
          <w:b/>
          <w:bCs/>
          <w:color w:val="363636"/>
        </w:rPr>
        <w:t>Case</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Nathalie Gosset has worked for 30 years as an engineer. In a dramatically male-dominated field (just </w:t>
      </w:r>
      <w:hyperlink r:id="rId17" w:history="1">
        <w:r w:rsidRPr="004F271C">
          <w:rPr>
            <w:rStyle w:val="Hyperlink"/>
            <w:rFonts w:ascii="Arial" w:hAnsi="Arial" w:cs="Arial"/>
            <w:color w:val="8B2346"/>
          </w:rPr>
          <w:t>12 percent of engineers are women</w:t>
        </w:r>
      </w:hyperlink>
      <w:r w:rsidRPr="004F271C">
        <w:rPr>
          <w:rFonts w:ascii="Arial" w:hAnsi="Arial" w:cs="Arial"/>
          <w:color w:val="363636"/>
        </w:rPr>
        <w:t>), she has built a career and made significant contributions to the advancement of technology. She is also an AAUW member and active </w:t>
      </w:r>
      <w:hyperlink r:id="rId18" w:history="1">
        <w:r w:rsidRPr="004F271C">
          <w:rPr>
            <w:rStyle w:val="Hyperlink"/>
            <w:rFonts w:ascii="Arial" w:hAnsi="Arial" w:cs="Arial"/>
            <w:color w:val="8B2346"/>
          </w:rPr>
          <w:t>AAUW Tech Trek</w:t>
        </w:r>
      </w:hyperlink>
      <w:r w:rsidRPr="004F271C">
        <w:rPr>
          <w:rFonts w:ascii="Arial" w:hAnsi="Arial" w:cs="Arial"/>
          <w:color w:val="363636"/>
        </w:rPr>
        <w:t> supporter.</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 xml:space="preserve">In 2003, Gosset was hired by the Alfred E. Mann Institute at the University of Southern California as a senior engineering manager. She went on to become the senior director of </w:t>
      </w:r>
      <w:r w:rsidRPr="004F271C">
        <w:rPr>
          <w:rFonts w:ascii="Arial" w:hAnsi="Arial" w:cs="Arial"/>
          <w:color w:val="363636"/>
        </w:rPr>
        <w:lastRenderedPageBreak/>
        <w:t xml:space="preserve">marketing and technology innovation evaluation, a position directly below the executive director, Jonathan Lasch. Gosset claims that she was subjected to ongoing sexual harassment by Lasch, who became her supervisor in 2007, and that when she reported the conduct to the senior director of finances and human resources, her claims were </w:t>
      </w:r>
      <w:r w:rsidR="00EC0CC9" w:rsidRPr="004F271C">
        <w:rPr>
          <w:rFonts w:ascii="Arial" w:hAnsi="Arial" w:cs="Arial"/>
          <w:color w:val="363636"/>
        </w:rPr>
        <w:t>disregarded,</w:t>
      </w:r>
      <w:r w:rsidRPr="004F271C">
        <w:rPr>
          <w:rFonts w:ascii="Arial" w:hAnsi="Arial" w:cs="Arial"/>
          <w:color w:val="363636"/>
        </w:rPr>
        <w:t xml:space="preserve"> and she faced retaliation for reporting them. After reporting her allegations, she claims that her ability to perform her duties was obstructed, her duties were reassigned, and reprimands were issued. She was terminated in 2015, as was the full four-year scholarship awarded to her daughter by the university through its tuition exchange program.</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Gosset was in arbitration hearings, claiming a hostile work environment and wrongful termination as well as sex discrimination, sexual harassment, and retaliation under Title VII of the Civil Rights Act of 1964 and the California Fair Employment and Housing Act. This matter has been resolved.</w:t>
      </w:r>
    </w:p>
    <w:p w:rsidR="00D46D9C" w:rsidRPr="004F271C" w:rsidRDefault="00D46D9C" w:rsidP="00D46D9C">
      <w:pPr>
        <w:pStyle w:val="Heading3"/>
        <w:shd w:val="clear" w:color="auto" w:fill="FFFFFF"/>
        <w:spacing w:before="240" w:after="48"/>
        <w:rPr>
          <w:rFonts w:ascii="Arial" w:hAnsi="Arial" w:cs="Arial"/>
          <w:color w:val="363636"/>
        </w:rPr>
      </w:pPr>
      <w:r w:rsidRPr="004F271C">
        <w:rPr>
          <w:rFonts w:ascii="Arial" w:hAnsi="Arial" w:cs="Arial"/>
          <w:b/>
          <w:bCs/>
          <w:color w:val="363636"/>
        </w:rPr>
        <w:t>Why </w:t>
      </w:r>
      <w:proofErr w:type="spellStart"/>
      <w:r w:rsidRPr="004F271C">
        <w:rPr>
          <w:rStyle w:val="Emphasis"/>
          <w:rFonts w:ascii="Arial" w:hAnsi="Arial" w:cs="Arial"/>
          <w:b w:val="0"/>
          <w:bCs w:val="0"/>
          <w:color w:val="363636"/>
        </w:rPr>
        <w:t>Gosset</w:t>
      </w:r>
      <w:proofErr w:type="spellEnd"/>
      <w:r w:rsidRPr="004F271C">
        <w:rPr>
          <w:rStyle w:val="Emphasis"/>
          <w:rFonts w:ascii="Arial" w:hAnsi="Arial" w:cs="Arial"/>
          <w:b w:val="0"/>
          <w:bCs w:val="0"/>
          <w:color w:val="363636"/>
        </w:rPr>
        <w:t> </w:t>
      </w:r>
      <w:r w:rsidRPr="004F271C">
        <w:rPr>
          <w:rFonts w:ascii="Arial" w:hAnsi="Arial" w:cs="Arial"/>
          <w:b/>
          <w:bCs/>
          <w:color w:val="363636"/>
        </w:rPr>
        <w:t>Matters</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Title VII prohibits discrimination in employment on the basis of sex, race, color, national origin, and religion, and it applies to employers with 15 or more employees, including federal, state, and local governments.</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What constitutes </w:t>
      </w:r>
      <w:hyperlink r:id="rId19" w:history="1">
        <w:r w:rsidRPr="004F271C">
          <w:rPr>
            <w:rStyle w:val="Hyperlink"/>
            <w:rFonts w:ascii="Arial" w:hAnsi="Arial" w:cs="Arial"/>
            <w:color w:val="8B2346"/>
            <w:u w:val="none"/>
          </w:rPr>
          <w:t>sexual harassment</w:t>
        </w:r>
      </w:hyperlink>
      <w:r w:rsidRPr="004F271C">
        <w:rPr>
          <w:rFonts w:ascii="Arial" w:hAnsi="Arial" w:cs="Arial"/>
          <w:color w:val="363636"/>
        </w:rPr>
        <w:t> can vary depending on the situation and people involved. It might include behaviors like unwelcome sexual advances, requests for sexual favors, direct or indirect threats or bribes for sexual activity, sexual innuendos and comments, sexually suggestive jokes, unwelcome touching or brushing against a person, pervasive displays of materials with sexually illicit or graphic content and attempted or completed sexual assault.</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A hostile-environment claim usually requires proof of a pattern of offensive conduct. Nevertheless, a single, unusually severe incident of harassment may be sufficient to constitute a Title VII violation; the more severe the harassment, the less need to show a repetitive series of incidents. This is particularly true when the harassment is physical.</w:t>
      </w:r>
    </w:p>
    <w:p w:rsidR="00D46D9C" w:rsidRPr="004F271C" w:rsidRDefault="00D46D9C" w:rsidP="00D46D9C">
      <w:pPr>
        <w:pStyle w:val="NormalWeb"/>
        <w:shd w:val="clear" w:color="auto" w:fill="FFFFFF"/>
        <w:spacing w:before="0" w:beforeAutospacing="0" w:after="240" w:afterAutospacing="0"/>
        <w:rPr>
          <w:rFonts w:ascii="Arial" w:hAnsi="Arial" w:cs="Arial"/>
          <w:color w:val="363636"/>
        </w:rPr>
      </w:pPr>
      <w:r w:rsidRPr="004F271C">
        <w:rPr>
          <w:rFonts w:ascii="Arial" w:hAnsi="Arial" w:cs="Arial"/>
          <w:color w:val="363636"/>
        </w:rPr>
        <w:t>Title VII forbids employers from retaliating against a victim for filing a charge of harassment or speaking out against harassment. It also protects employees from retaliation if they choose to participate in an investigation, proceeding, or hearing on behalf of a co-worker who they believe has had her or his rights violated under Title VII.</w:t>
      </w:r>
    </w:p>
    <w:p w:rsidR="001915DC" w:rsidRDefault="00D46D9C" w:rsidP="00D11284">
      <w:pPr>
        <w:pStyle w:val="NormalWeb"/>
        <w:shd w:val="clear" w:color="auto" w:fill="FFFFFF"/>
        <w:spacing w:before="0" w:beforeAutospacing="0" w:after="240" w:afterAutospacing="0"/>
      </w:pPr>
      <w:r w:rsidRPr="004F271C">
        <w:rPr>
          <w:rFonts w:ascii="Arial" w:hAnsi="Arial" w:cs="Arial"/>
          <w:color w:val="363636"/>
        </w:rPr>
        <w:t>*Title VII cases are one of the types of cases adopted and supported by the </w:t>
      </w:r>
      <w:hyperlink r:id="rId20" w:history="1">
        <w:r w:rsidRPr="004F271C">
          <w:rPr>
            <w:rStyle w:val="Hyperlink"/>
            <w:rFonts w:ascii="Arial" w:hAnsi="Arial" w:cs="Arial"/>
            <w:color w:val="8B2346"/>
            <w:u w:val="none"/>
          </w:rPr>
          <w:t>AAUW Legal Advocacy Fund</w:t>
        </w:r>
      </w:hyperlink>
      <w:r w:rsidRPr="004F271C">
        <w:rPr>
          <w:rFonts w:ascii="Arial" w:hAnsi="Arial" w:cs="Arial"/>
          <w:color w:val="363636"/>
        </w:rPr>
        <w:t>. Although the </w:t>
      </w:r>
      <w:r w:rsidRPr="004F271C">
        <w:rPr>
          <w:rStyle w:val="Emphasis"/>
          <w:rFonts w:ascii="Arial" w:hAnsi="Arial" w:cs="Arial"/>
          <w:color w:val="363636"/>
        </w:rPr>
        <w:t>Gosset </w:t>
      </w:r>
      <w:r w:rsidRPr="004F271C">
        <w:rPr>
          <w:rFonts w:ascii="Arial" w:hAnsi="Arial" w:cs="Arial"/>
          <w:color w:val="363636"/>
        </w:rPr>
        <w:t>case is in the arbitration phase, the AAUW LAF Committee adopted this case because sexual harassment is a core issue that AAUW, and specifically LAF, fight to put an end to. Because </w:t>
      </w:r>
      <w:r w:rsidRPr="004F271C">
        <w:rPr>
          <w:rStyle w:val="Emphasis"/>
          <w:rFonts w:ascii="Arial" w:hAnsi="Arial" w:cs="Arial"/>
          <w:color w:val="363636"/>
        </w:rPr>
        <w:t>Gosset v. Lasch</w:t>
      </w:r>
      <w:r w:rsidRPr="004F271C">
        <w:rPr>
          <w:rFonts w:ascii="Arial" w:hAnsi="Arial" w:cs="Arial"/>
          <w:color w:val="363636"/>
        </w:rPr>
        <w:t xml:space="preserve"> is in arbitration and not a federal case, AAUW cannot offer financial support. However, we will dedicate our organizational support to this individual, to her case, and to the upholding of Title VII’s </w:t>
      </w:r>
      <w:bookmarkStart w:id="3" w:name="_Hlk1650983"/>
    </w:p>
    <w:p w:rsidR="00D11284" w:rsidRDefault="00D11284" w:rsidP="00B7757C">
      <w:pPr>
        <w:widowControl/>
        <w:overflowPunct/>
        <w:autoSpaceDE/>
        <w:autoSpaceDN/>
        <w:adjustRightInd/>
        <w:spacing w:line="360" w:lineRule="atLeast"/>
        <w:textAlignment w:val="auto"/>
        <w:rPr>
          <w:rFonts w:cs="Arial"/>
          <w:b/>
          <w:bCs/>
          <w:color w:val="31849B" w:themeColor="accent5" w:themeShade="BF"/>
          <w:sz w:val="40"/>
          <w:szCs w:val="40"/>
        </w:rPr>
      </w:pPr>
      <w:r w:rsidRPr="00D11284">
        <w:rPr>
          <w:rFonts w:cs="Arial"/>
          <w:b/>
          <w:bCs/>
          <w:color w:val="31849B" w:themeColor="accent5" w:themeShade="BF"/>
          <w:sz w:val="40"/>
          <w:szCs w:val="40"/>
        </w:rPr>
        <w:t>Member News:</w:t>
      </w:r>
    </w:p>
    <w:p w:rsidR="00D11284" w:rsidRPr="00D11284" w:rsidRDefault="00D11284" w:rsidP="00B7757C">
      <w:pPr>
        <w:widowControl/>
        <w:overflowPunct/>
        <w:autoSpaceDE/>
        <w:autoSpaceDN/>
        <w:adjustRightInd/>
        <w:spacing w:line="360" w:lineRule="atLeast"/>
        <w:textAlignment w:val="auto"/>
        <w:rPr>
          <w:rFonts w:cs="Arial"/>
          <w:bCs/>
          <w:sz w:val="32"/>
          <w:szCs w:val="32"/>
        </w:rPr>
      </w:pPr>
      <w:r w:rsidRPr="00D11284">
        <w:rPr>
          <w:rFonts w:cs="Arial"/>
          <w:bCs/>
          <w:sz w:val="32"/>
          <w:szCs w:val="32"/>
        </w:rPr>
        <w:t xml:space="preserve">Welcome to new branch member </w:t>
      </w:r>
      <w:r w:rsidRPr="00D11284">
        <w:rPr>
          <w:rFonts w:cs="Arial"/>
          <w:b/>
          <w:bCs/>
          <w:sz w:val="32"/>
          <w:szCs w:val="32"/>
        </w:rPr>
        <w:t>Betty Collins</w:t>
      </w:r>
      <w:r>
        <w:rPr>
          <w:rFonts w:cs="Arial"/>
          <w:bCs/>
          <w:sz w:val="32"/>
          <w:szCs w:val="32"/>
        </w:rPr>
        <w:t>.</w:t>
      </w:r>
    </w:p>
    <w:p w:rsidR="00D11284" w:rsidRPr="00D11284" w:rsidRDefault="00D11284" w:rsidP="00B7757C">
      <w:pPr>
        <w:widowControl/>
        <w:overflowPunct/>
        <w:autoSpaceDE/>
        <w:autoSpaceDN/>
        <w:adjustRightInd/>
        <w:spacing w:line="360" w:lineRule="atLeast"/>
        <w:textAlignment w:val="auto"/>
        <w:rPr>
          <w:rFonts w:cs="Arial"/>
          <w:b/>
          <w:bCs/>
          <w:sz w:val="32"/>
          <w:szCs w:val="32"/>
        </w:rPr>
      </w:pPr>
    </w:p>
    <w:p w:rsidR="00B7757C" w:rsidRPr="00D11284" w:rsidRDefault="00B7757C" w:rsidP="00B7757C">
      <w:pPr>
        <w:widowControl/>
        <w:overflowPunct/>
        <w:autoSpaceDE/>
        <w:autoSpaceDN/>
        <w:adjustRightInd/>
        <w:spacing w:line="360" w:lineRule="atLeast"/>
        <w:textAlignment w:val="auto"/>
        <w:rPr>
          <w:rFonts w:cs="Arial"/>
          <w:b/>
          <w:color w:val="00141E"/>
          <w:sz w:val="28"/>
          <w:szCs w:val="28"/>
        </w:rPr>
      </w:pPr>
      <w:r w:rsidRPr="00D11284">
        <w:rPr>
          <w:rFonts w:cs="Arial"/>
          <w:b/>
          <w:bCs/>
          <w:color w:val="00141E"/>
          <w:sz w:val="28"/>
          <w:szCs w:val="28"/>
        </w:rPr>
        <w:lastRenderedPageBreak/>
        <w:t>JULIE K. SNELL</w:t>
      </w:r>
      <w:r w:rsidRPr="00D11284">
        <w:rPr>
          <w:rFonts w:cs="Arial"/>
          <w:b/>
          <w:color w:val="00141E"/>
          <w:sz w:val="28"/>
          <w:szCs w:val="28"/>
        </w:rPr>
        <w:t xml:space="preserve">  </w:t>
      </w:r>
    </w:p>
    <w:p w:rsidR="00B7757C" w:rsidRPr="00D11284" w:rsidRDefault="00B7757C" w:rsidP="00B7757C">
      <w:pPr>
        <w:rPr>
          <w:rFonts w:cs="Arial"/>
          <w:color w:val="00141E"/>
          <w:sz w:val="28"/>
          <w:szCs w:val="28"/>
        </w:rPr>
      </w:pPr>
      <w:r w:rsidRPr="00D11284">
        <w:rPr>
          <w:rFonts w:ascii="Times New Roman" w:hAnsi="Times New Roman"/>
          <w:b/>
          <w:color w:val="00141E"/>
          <w:sz w:val="28"/>
          <w:szCs w:val="28"/>
        </w:rPr>
        <w:br/>
      </w:r>
      <w:r w:rsidRPr="00D11284">
        <w:rPr>
          <w:rFonts w:cs="Arial"/>
          <w:color w:val="00141E"/>
          <w:sz w:val="28"/>
          <w:szCs w:val="28"/>
        </w:rPr>
        <w:t>On Friday, March 22, 2019, at Arbor Ridge at Riderwood Village, Silver Spring, MD. Beloved wife of Charles W. Snell (1921-2007) for 61 years; mother of Nancy Anselm (Bill) of Arnold, MD, Mark Snell (Anne) of Albuquerque, NM, and Scott Snell of Greenbelt, MD; grandmother of Monica Garcia (Matt), Mark Anselm, Maxwell Anselm (Ana), Margaret Snell, and Emily Snell; great-grandmother of Abigail Julie Garcia. Memorial service at Riderwood Chapel, 3110 Gracefield Road, Silver Spring, MD 20904, on Saturday, June 1, at 2 p.m. Inurnment at Arlington National Cemetery Columbarium at a later date. In lieu of flowers, memorial contributions may be made in her name to American Association for University Women, 1310 L Street NW Suite 1000, Washington, DC 20005-4399, or to Cornell University College of Veterinary Medicine, 930 Campus Road Box 39, Ithaca, NY 14853-6401.</w:t>
      </w:r>
    </w:p>
    <w:p w:rsidR="00B7757C" w:rsidRPr="00D11284" w:rsidRDefault="00B7757C" w:rsidP="00B7757C">
      <w:pPr>
        <w:rPr>
          <w:rFonts w:cs="Arial"/>
          <w:sz w:val="28"/>
          <w:szCs w:val="28"/>
        </w:rPr>
      </w:pPr>
    </w:p>
    <w:p w:rsidR="00B7757C" w:rsidRPr="00A61D6C" w:rsidRDefault="00B7757C" w:rsidP="00B7757C">
      <w:pPr>
        <w:rPr>
          <w:b/>
          <w:sz w:val="32"/>
          <w:szCs w:val="32"/>
        </w:rPr>
      </w:pPr>
      <w:r w:rsidRPr="00A61D6C">
        <w:rPr>
          <w:rFonts w:cs="Arial"/>
          <w:b/>
          <w:color w:val="000000"/>
          <w:sz w:val="32"/>
          <w:szCs w:val="32"/>
        </w:rPr>
        <w:t>Kate Campbell Stevenson</w:t>
      </w:r>
    </w:p>
    <w:p w:rsidR="00B7757C" w:rsidRDefault="00B7757C" w:rsidP="00B7757C">
      <w:pPr>
        <w:rPr>
          <w:sz w:val="24"/>
          <w:szCs w:val="24"/>
        </w:rPr>
      </w:pPr>
    </w:p>
    <w:p w:rsidR="00B7757C" w:rsidRPr="00A61D6C" w:rsidRDefault="00B7757C" w:rsidP="00B7757C">
      <w:pPr>
        <w:rPr>
          <w:rFonts w:cs="Arial"/>
          <w:color w:val="000000"/>
          <w:sz w:val="28"/>
          <w:szCs w:val="28"/>
        </w:rPr>
      </w:pPr>
      <w:r w:rsidRPr="00A61D6C">
        <w:rPr>
          <w:rFonts w:cs="Arial"/>
          <w:color w:val="000000"/>
          <w:sz w:val="28"/>
          <w:szCs w:val="28"/>
        </w:rPr>
        <w:t xml:space="preserve">On Friday, 4 p.m. May 10, Kate Campbell Stevenson will perform her one-woman show </w:t>
      </w:r>
      <w:r w:rsidRPr="00A61D6C">
        <w:rPr>
          <w:rFonts w:cs="Arial"/>
          <w:b/>
          <w:bCs/>
          <w:i/>
          <w:iCs/>
          <w:color w:val="000000"/>
          <w:sz w:val="28"/>
          <w:szCs w:val="28"/>
        </w:rPr>
        <w:t>Amending America: How Women Won the Vote</w:t>
      </w:r>
      <w:r w:rsidRPr="00A61D6C">
        <w:rPr>
          <w:rFonts w:cs="Arial"/>
          <w:color w:val="000000"/>
          <w:sz w:val="28"/>
          <w:szCs w:val="28"/>
        </w:rPr>
        <w:t xml:space="preserve"> at The National Archives in Washington, DC.   </w:t>
      </w:r>
    </w:p>
    <w:p w:rsidR="00B7757C" w:rsidRPr="00A61D6C" w:rsidRDefault="00B7757C" w:rsidP="00B7757C">
      <w:pPr>
        <w:rPr>
          <w:rFonts w:cs="Arial"/>
          <w:color w:val="000000"/>
          <w:sz w:val="28"/>
          <w:szCs w:val="28"/>
        </w:rPr>
      </w:pPr>
      <w:r w:rsidRPr="00A61D6C">
        <w:rPr>
          <w:rFonts w:cs="Arial"/>
          <w:color w:val="000000"/>
          <w:sz w:val="28"/>
          <w:szCs w:val="28"/>
        </w:rPr>
        <w:t xml:space="preserve">Stevenson, our own Kensington-Rockville Branch member, 2018 NCWSSL Maryland Woman of Distinction and current AAUW MD Co-President will be part of the Opening Day celebration of their new exhibit, </w:t>
      </w:r>
      <w:r w:rsidRPr="00A61D6C">
        <w:rPr>
          <w:rFonts w:cs="Arial"/>
          <w:b/>
          <w:bCs/>
          <w:i/>
          <w:iCs/>
          <w:color w:val="000000"/>
          <w:sz w:val="28"/>
          <w:szCs w:val="28"/>
        </w:rPr>
        <w:t xml:space="preserve">Rightfully Hers </w:t>
      </w:r>
      <w:r w:rsidRPr="00A61D6C">
        <w:rPr>
          <w:rFonts w:cs="Arial"/>
          <w:color w:val="000000"/>
          <w:sz w:val="28"/>
          <w:szCs w:val="28"/>
        </w:rPr>
        <w:t>celebrating the passage of the 19th Amendment.  The hour-long performance will be at 4 p.m. in their beautiful McGowan Theater.   </w:t>
      </w:r>
    </w:p>
    <w:p w:rsidR="00B7757C" w:rsidRPr="00A61D6C" w:rsidRDefault="00B7757C" w:rsidP="00B7757C">
      <w:pPr>
        <w:rPr>
          <w:rFonts w:cs="Arial"/>
          <w:color w:val="000000"/>
          <w:sz w:val="28"/>
          <w:szCs w:val="28"/>
        </w:rPr>
      </w:pPr>
    </w:p>
    <w:p w:rsidR="00B7757C" w:rsidRPr="00A61D6C" w:rsidRDefault="00B7757C" w:rsidP="00B7757C">
      <w:pPr>
        <w:rPr>
          <w:rFonts w:cs="Arial"/>
          <w:color w:val="000000"/>
          <w:sz w:val="28"/>
          <w:szCs w:val="28"/>
        </w:rPr>
      </w:pPr>
      <w:r w:rsidRPr="00A61D6C">
        <w:rPr>
          <w:rFonts w:cs="Arial"/>
          <w:color w:val="000000"/>
          <w:sz w:val="28"/>
          <w:szCs w:val="28"/>
        </w:rPr>
        <w:t>So, now is the time to make a plan, gather your friends to join you for the </w:t>
      </w:r>
      <w:r w:rsidRPr="00A61D6C">
        <w:rPr>
          <w:rFonts w:cs="Arial"/>
          <w:b/>
          <w:bCs/>
          <w:i/>
          <w:iCs/>
          <w:color w:val="000000"/>
          <w:sz w:val="28"/>
          <w:szCs w:val="28"/>
        </w:rPr>
        <w:t xml:space="preserve">Rightfully Hers </w:t>
      </w:r>
      <w:r w:rsidRPr="00A61D6C">
        <w:rPr>
          <w:rFonts w:cs="Arial"/>
          <w:color w:val="000000"/>
          <w:sz w:val="28"/>
          <w:szCs w:val="28"/>
        </w:rPr>
        <w:t>opening day. </w:t>
      </w:r>
    </w:p>
    <w:p w:rsidR="00B7757C" w:rsidRPr="00A61D6C" w:rsidRDefault="00244B66" w:rsidP="00B7757C">
      <w:pPr>
        <w:rPr>
          <w:rFonts w:cs="Arial"/>
          <w:color w:val="000000"/>
          <w:sz w:val="28"/>
          <w:szCs w:val="28"/>
        </w:rPr>
      </w:pPr>
      <w:hyperlink r:id="rId21" w:history="1">
        <w:r w:rsidR="00B7757C" w:rsidRPr="00A61D6C">
          <w:rPr>
            <w:rStyle w:val="Hyperlink"/>
            <w:rFonts w:cs="Arial"/>
            <w:sz w:val="28"/>
            <w:szCs w:val="28"/>
          </w:rPr>
          <w:t>https://www.archivesfoundation.org/event/amending-america-how-women-won-the-vote/</w:t>
        </w:r>
      </w:hyperlink>
      <w:r w:rsidR="00EC0CC9" w:rsidRPr="00A61D6C">
        <w:rPr>
          <w:rFonts w:cs="Arial"/>
          <w:color w:val="000000"/>
          <w:sz w:val="28"/>
          <w:szCs w:val="28"/>
        </w:rPr>
        <w:t xml:space="preserve">  (</w:t>
      </w:r>
      <w:r w:rsidR="00B7757C" w:rsidRPr="00A61D6C">
        <w:rPr>
          <w:rFonts w:cs="Arial"/>
          <w:color w:val="000000"/>
          <w:sz w:val="28"/>
          <w:szCs w:val="28"/>
        </w:rPr>
        <w:t>located on 700 Pennsylvania Ave N.W. and 7th Street--It is extremely convenient to use the Metro! Archives Metro Station)</w:t>
      </w:r>
      <w:r w:rsidR="00EC0CC9">
        <w:rPr>
          <w:rFonts w:cs="Arial"/>
          <w:color w:val="000000"/>
          <w:sz w:val="28"/>
          <w:szCs w:val="28"/>
        </w:rPr>
        <w:t>.</w:t>
      </w:r>
      <w:r w:rsidR="00B7757C" w:rsidRPr="00A61D6C">
        <w:rPr>
          <w:rFonts w:cs="Arial"/>
          <w:color w:val="000000"/>
          <w:sz w:val="28"/>
          <w:szCs w:val="28"/>
        </w:rPr>
        <w:t xml:space="preserve"> Enjoy the exhibit and more- Learn from original documents how hundreds of thousands of women organized and persisted for over 72 years to win their vote nationwide.  Then join Kate at 4 p.m. as she </w:t>
      </w:r>
      <w:r w:rsidR="00B7757C" w:rsidRPr="00A61D6C">
        <w:rPr>
          <w:rFonts w:cs="Arial"/>
          <w:i/>
          <w:iCs/>
          <w:color w:val="000000"/>
          <w:sz w:val="28"/>
          <w:szCs w:val="28"/>
        </w:rPr>
        <w:t>brings to life</w:t>
      </w:r>
      <w:r w:rsidR="00B7757C" w:rsidRPr="00A61D6C">
        <w:rPr>
          <w:rFonts w:cs="Arial"/>
          <w:color w:val="000000"/>
          <w:sz w:val="28"/>
          <w:szCs w:val="28"/>
        </w:rPr>
        <w:t xml:space="preserve"> many of the struggles, frustrations and passions of these valiant women who made this historic victory happen. </w:t>
      </w:r>
    </w:p>
    <w:p w:rsidR="00B7757C" w:rsidRPr="00A61D6C" w:rsidRDefault="00B7757C" w:rsidP="00B7757C">
      <w:pPr>
        <w:rPr>
          <w:rFonts w:cs="Arial"/>
          <w:color w:val="000000"/>
          <w:sz w:val="28"/>
          <w:szCs w:val="28"/>
        </w:rPr>
      </w:pPr>
    </w:p>
    <w:p w:rsidR="00B7757C" w:rsidRPr="00A61D6C" w:rsidRDefault="00B7757C" w:rsidP="00B7757C">
      <w:pPr>
        <w:rPr>
          <w:rFonts w:cs="Arial"/>
          <w:color w:val="000000"/>
          <w:sz w:val="28"/>
          <w:szCs w:val="28"/>
        </w:rPr>
      </w:pPr>
      <w:r w:rsidRPr="00A61D6C">
        <w:rPr>
          <w:rFonts w:cs="Arial"/>
          <w:color w:val="000000"/>
          <w:sz w:val="28"/>
          <w:szCs w:val="28"/>
        </w:rPr>
        <w:t xml:space="preserve">Congress passed the Equal Suffrage Amendment bill in June of 1919 and it was ratified in August 2020. "Come celebrate with Kate" the beginning of the 100th Anniversary of the passage of the 19th Amendment. Bring your AAUW </w:t>
      </w:r>
      <w:r w:rsidR="00EC0CC9" w:rsidRPr="00A61D6C">
        <w:rPr>
          <w:rFonts w:cs="Arial"/>
          <w:color w:val="000000"/>
          <w:sz w:val="28"/>
          <w:szCs w:val="28"/>
        </w:rPr>
        <w:t>spirit!!</w:t>
      </w:r>
    </w:p>
    <w:p w:rsidR="00B7757C" w:rsidRDefault="00B7757C" w:rsidP="00B7757C">
      <w:pPr>
        <w:rPr>
          <w:rFonts w:cs="Arial"/>
          <w:color w:val="000000"/>
          <w:sz w:val="20"/>
        </w:rPr>
      </w:pPr>
    </w:p>
    <w:bookmarkEnd w:id="1"/>
    <w:bookmarkEnd w:id="3"/>
    <w:p w:rsidR="00312B4C" w:rsidRPr="00D558E0" w:rsidRDefault="00312B4C" w:rsidP="00312B4C">
      <w:pPr>
        <w:rPr>
          <w:rFonts w:cs="Arial"/>
          <w:b/>
          <w:color w:val="31849B" w:themeColor="accent5" w:themeShade="BF"/>
          <w:sz w:val="40"/>
          <w:szCs w:val="40"/>
        </w:rPr>
      </w:pPr>
      <w:r w:rsidRPr="00D558E0">
        <w:rPr>
          <w:rFonts w:cs="Arial"/>
          <w:b/>
          <w:color w:val="31849B" w:themeColor="accent5" w:themeShade="BF"/>
          <w:sz w:val="40"/>
          <w:szCs w:val="40"/>
        </w:rPr>
        <w:lastRenderedPageBreak/>
        <w:t>BECOME A TWO-MINUTE ACTIVIST</w:t>
      </w:r>
    </w:p>
    <w:p w:rsidR="00312B4C" w:rsidRPr="00312B4C" w:rsidRDefault="00312B4C" w:rsidP="00312B4C">
      <w:pPr>
        <w:jc w:val="center"/>
        <w:rPr>
          <w:rFonts w:cs="Arial"/>
          <w:b/>
          <w:sz w:val="24"/>
          <w:szCs w:val="24"/>
        </w:rPr>
      </w:pPr>
    </w:p>
    <w:p w:rsidR="00312B4C" w:rsidRPr="00142AFF" w:rsidRDefault="00312B4C" w:rsidP="00312B4C">
      <w:pPr>
        <w:rPr>
          <w:rFonts w:cs="Arial"/>
          <w:sz w:val="24"/>
          <w:szCs w:val="24"/>
        </w:rPr>
      </w:pPr>
      <w:r w:rsidRPr="00142AFF">
        <w:rPr>
          <w:rFonts w:cs="Arial"/>
          <w:b/>
          <w:sz w:val="24"/>
          <w:szCs w:val="24"/>
        </w:rPr>
        <w:t>Action Network</w:t>
      </w:r>
      <w:r w:rsidRPr="00142AFF">
        <w:rPr>
          <w:rFonts w:cs="Arial"/>
          <w:sz w:val="24"/>
          <w:szCs w:val="24"/>
        </w:rPr>
        <w:t xml:space="preserve"> is the cornerstone of AAUW’s e-advocacy efforts.  By signing up, you will join </w:t>
      </w:r>
      <w:r w:rsidRPr="00142AFF">
        <w:rPr>
          <w:rFonts w:cs="Arial"/>
          <w:b/>
          <w:sz w:val="24"/>
          <w:szCs w:val="24"/>
        </w:rPr>
        <w:t>AAUW Action Network</w:t>
      </w:r>
      <w:r w:rsidRPr="00142AFF">
        <w:rPr>
          <w:rFonts w:cs="Arial"/>
          <w:sz w:val="24"/>
          <w:szCs w:val="24"/>
        </w:rPr>
        <w:t xml:space="preserve"> and receive urgent e-mail notices to contact your elected officials.  With our online Two-Minute Activist tool, it takes just minutes to make your voice heard!</w:t>
      </w:r>
    </w:p>
    <w:p w:rsidR="00312B4C" w:rsidRPr="00142AFF" w:rsidRDefault="00312B4C" w:rsidP="00312B4C">
      <w:pPr>
        <w:rPr>
          <w:rFonts w:cs="Arial"/>
          <w:sz w:val="24"/>
          <w:szCs w:val="24"/>
        </w:rPr>
      </w:pPr>
    </w:p>
    <w:p w:rsidR="00312B4C" w:rsidRPr="00142AFF" w:rsidRDefault="00312B4C" w:rsidP="00312B4C">
      <w:pPr>
        <w:rPr>
          <w:rFonts w:cs="Arial"/>
          <w:sz w:val="24"/>
          <w:szCs w:val="24"/>
        </w:rPr>
      </w:pPr>
      <w:r w:rsidRPr="00142AFF">
        <w:rPr>
          <w:rFonts w:cs="Arial"/>
          <w:sz w:val="24"/>
          <w:szCs w:val="24"/>
        </w:rPr>
        <w:t xml:space="preserve">To sign up, go to </w:t>
      </w:r>
      <w:hyperlink r:id="rId22" w:history="1">
        <w:r w:rsidRPr="00142AFF">
          <w:rPr>
            <w:rStyle w:val="Hyperlink"/>
            <w:rFonts w:cs="Arial"/>
            <w:color w:val="auto"/>
            <w:sz w:val="24"/>
            <w:szCs w:val="24"/>
          </w:rPr>
          <w:t>www.aauw.org</w:t>
        </w:r>
      </w:hyperlink>
      <w:r w:rsidRPr="00142AFF">
        <w:rPr>
          <w:rFonts w:cs="Arial"/>
          <w:sz w:val="24"/>
          <w:szCs w:val="24"/>
        </w:rPr>
        <w:t>.  Scroll down on right side of screen to “TAKE ACTION.”  Click on and then scroll down to “Become a Two-Minute Activist” and register.</w:t>
      </w:r>
    </w:p>
    <w:p w:rsidR="00D558E0" w:rsidRDefault="00D558E0" w:rsidP="00C337FC">
      <w:pPr>
        <w:rPr>
          <w:b/>
          <w:color w:val="31849B" w:themeColor="accent5" w:themeShade="BF"/>
          <w:sz w:val="36"/>
          <w:szCs w:val="36"/>
        </w:rPr>
      </w:pPr>
    </w:p>
    <w:p w:rsidR="00BB0322" w:rsidRPr="00D558E0" w:rsidRDefault="00BB0322" w:rsidP="00C337FC">
      <w:pPr>
        <w:rPr>
          <w:rFonts w:ascii="Times New Roman" w:hAnsi="Times New Roman"/>
          <w:b/>
          <w:color w:val="31849B" w:themeColor="accent5" w:themeShade="BF"/>
          <w:sz w:val="40"/>
          <w:szCs w:val="40"/>
        </w:rPr>
      </w:pPr>
      <w:r w:rsidRPr="00D558E0">
        <w:rPr>
          <w:b/>
          <w:color w:val="31849B" w:themeColor="accent5" w:themeShade="BF"/>
          <w:sz w:val="40"/>
          <w:szCs w:val="40"/>
        </w:rPr>
        <w:t>Join the AAUW Archives Corps!</w:t>
      </w:r>
    </w:p>
    <w:p w:rsidR="00BB0322" w:rsidRDefault="00BB0322" w:rsidP="00BB0322">
      <w:pPr>
        <w:rPr>
          <w:sz w:val="24"/>
          <w:szCs w:val="24"/>
        </w:rPr>
      </w:pPr>
    </w:p>
    <w:p w:rsidR="00BB0322" w:rsidRPr="00142AFF" w:rsidRDefault="00BB0322" w:rsidP="00BB0322">
      <w:pPr>
        <w:rPr>
          <w:sz w:val="24"/>
          <w:szCs w:val="24"/>
        </w:rPr>
      </w:pPr>
      <w:r w:rsidRPr="00142AFF">
        <w:rPr>
          <w:sz w:val="24"/>
          <w:szCs w:val="24"/>
        </w:rPr>
        <w:t xml:space="preserve">Does the Past stir your juices? Are you curious about what AAUW has done to keep women loyal and committed for 136 years, and counting? Have you ever wondered who all those thousands of women were, and would become, that we have supported with AAUW fellowships and grants since 1888? Do you enjoy piecing together long-forgotten stories from fragile, faded papers? </w:t>
      </w:r>
    </w:p>
    <w:p w:rsidR="00BB0322" w:rsidRPr="00142AFF" w:rsidRDefault="00BB0322" w:rsidP="00BB0322">
      <w:pPr>
        <w:rPr>
          <w:sz w:val="24"/>
          <w:szCs w:val="24"/>
        </w:rPr>
      </w:pPr>
    </w:p>
    <w:p w:rsidR="00BB0322" w:rsidRPr="00142AFF" w:rsidRDefault="00BB0322" w:rsidP="00BB0322">
      <w:pPr>
        <w:rPr>
          <w:sz w:val="24"/>
          <w:szCs w:val="24"/>
        </w:rPr>
      </w:pPr>
      <w:r w:rsidRPr="00142AFF">
        <w:rPr>
          <w:b/>
          <w:sz w:val="24"/>
          <w:szCs w:val="24"/>
        </w:rPr>
        <w:t>Join the AAUW Archives Corps</w:t>
      </w:r>
      <w:r w:rsidRPr="00142AFF">
        <w:rPr>
          <w:sz w:val="24"/>
          <w:szCs w:val="24"/>
        </w:rPr>
        <w:t xml:space="preserve"> to work with other local members, under staff direction, to rediscover, process, and preserve for future use the documentary record of AAUW’s extraordinary history.  Archives volunteers commit to one partial day per month, usually the first Monday or Tuesday. Intrigued? Query Dian Belanger, </w:t>
      </w:r>
      <w:hyperlink r:id="rId23" w:history="1">
        <w:r w:rsidRPr="00142AFF">
          <w:rPr>
            <w:rStyle w:val="Hyperlink"/>
            <w:sz w:val="24"/>
            <w:szCs w:val="24"/>
          </w:rPr>
          <w:t>dobelanger@comcast.net</w:t>
        </w:r>
      </w:hyperlink>
      <w:r w:rsidRPr="00142AFF">
        <w:rPr>
          <w:sz w:val="24"/>
          <w:szCs w:val="24"/>
        </w:rPr>
        <w:t xml:space="preserve">. </w:t>
      </w:r>
    </w:p>
    <w:p w:rsidR="00BB0322" w:rsidRDefault="00BB0322" w:rsidP="00BB0322"/>
    <w:p w:rsidR="00BB0322" w:rsidRPr="00046818" w:rsidRDefault="00BB0322" w:rsidP="00C337FC">
      <w:pPr>
        <w:rPr>
          <w:b/>
          <w:color w:val="31849B" w:themeColor="accent5" w:themeShade="BF"/>
          <w:sz w:val="36"/>
          <w:szCs w:val="36"/>
        </w:rPr>
      </w:pPr>
      <w:r w:rsidRPr="00046818">
        <w:rPr>
          <w:b/>
          <w:color w:val="31849B" w:themeColor="accent5" w:themeShade="BF"/>
          <w:sz w:val="36"/>
          <w:szCs w:val="36"/>
        </w:rPr>
        <w:t>Join the AAUW Lobby Corps!</w:t>
      </w:r>
    </w:p>
    <w:p w:rsidR="00BB0322" w:rsidRDefault="00BB0322" w:rsidP="00BB0322">
      <w:pPr>
        <w:rPr>
          <w:sz w:val="24"/>
          <w:szCs w:val="24"/>
        </w:rPr>
      </w:pPr>
    </w:p>
    <w:p w:rsidR="00BB0322" w:rsidRDefault="00BB0322" w:rsidP="00BB0322"/>
    <w:p w:rsidR="00BB0322" w:rsidRPr="009B30FC" w:rsidRDefault="00BB0322" w:rsidP="00BB0322">
      <w:pPr>
        <w:rPr>
          <w:sz w:val="24"/>
          <w:szCs w:val="24"/>
        </w:rPr>
      </w:pPr>
      <w:r w:rsidRPr="009B30FC">
        <w:rPr>
          <w:sz w:val="24"/>
          <w:szCs w:val="24"/>
        </w:rPr>
        <w:t>Does the Future push your buttons, especially the future for women and girls? Do you care about Title IX, sexual harassment, pay equity, voting and human rights? Does today’s political atmosphere keep you up at night? Would you like to rationally promote and influence nonpartisan progress at the highest level?</w:t>
      </w:r>
    </w:p>
    <w:p w:rsidR="00BB0322" w:rsidRPr="009B30FC" w:rsidRDefault="00BB0322" w:rsidP="00BB0322">
      <w:pPr>
        <w:rPr>
          <w:sz w:val="24"/>
          <w:szCs w:val="24"/>
        </w:rPr>
      </w:pPr>
    </w:p>
    <w:p w:rsidR="00BB0322" w:rsidRDefault="00BB0322" w:rsidP="00BB0322">
      <w:pPr>
        <w:rPr>
          <w:sz w:val="24"/>
          <w:szCs w:val="24"/>
        </w:rPr>
      </w:pPr>
      <w:r w:rsidRPr="009B30FC">
        <w:rPr>
          <w:b/>
          <w:sz w:val="24"/>
          <w:szCs w:val="24"/>
        </w:rPr>
        <w:t>Join the AAUW Lobby Corps</w:t>
      </w:r>
      <w:r w:rsidRPr="009B30FC">
        <w:rPr>
          <w:sz w:val="24"/>
          <w:szCs w:val="24"/>
        </w:rPr>
        <w:t xml:space="preserve"> on Capitol Hill to inform and urge legislative action for a more just world. Volunteer lobbyists, trained and briefed by AAUW public policy staff, commit to Thursday mornings when Congress is in session. Impassioned? Query Erin Prangley, </w:t>
      </w:r>
      <w:hyperlink r:id="rId24" w:history="1">
        <w:r w:rsidRPr="009B30FC">
          <w:rPr>
            <w:rStyle w:val="Hyperlink"/>
            <w:sz w:val="24"/>
            <w:szCs w:val="24"/>
          </w:rPr>
          <w:t>erin.prangley@gmail.com</w:t>
        </w:r>
      </w:hyperlink>
      <w:r w:rsidRPr="009B30FC">
        <w:rPr>
          <w:sz w:val="24"/>
          <w:szCs w:val="24"/>
        </w:rPr>
        <w:t xml:space="preserve">. </w:t>
      </w:r>
    </w:p>
    <w:p w:rsidR="00C9140C" w:rsidRDefault="00C9140C" w:rsidP="00BB0322">
      <w:pPr>
        <w:rPr>
          <w:sz w:val="24"/>
          <w:szCs w:val="24"/>
        </w:rPr>
      </w:pPr>
    </w:p>
    <w:p w:rsidR="001915DC" w:rsidRDefault="00AA7242" w:rsidP="005545D2">
      <w:pPr>
        <w:widowControl/>
        <w:overflowPunct/>
        <w:autoSpaceDE/>
        <w:autoSpaceDN/>
        <w:adjustRightInd/>
        <w:spacing w:line="360" w:lineRule="atLeast"/>
        <w:jc w:val="both"/>
        <w:textAlignment w:val="auto"/>
        <w:rPr>
          <w:rFonts w:cs="Arial"/>
          <w:color w:val="000000"/>
        </w:rPr>
      </w:pPr>
      <w:r w:rsidRPr="00AA7242">
        <w:rPr>
          <w:rFonts w:ascii="Times New Roman" w:hAnsi="Times New Roman"/>
          <w:color w:val="00141E"/>
          <w:sz w:val="24"/>
          <w:szCs w:val="24"/>
        </w:rPr>
        <w:t> </w:t>
      </w:r>
      <w:r w:rsidR="001915DC" w:rsidRPr="00D558E0">
        <w:rPr>
          <w:b/>
          <w:color w:val="31849B" w:themeColor="accent5" w:themeShade="BF"/>
          <w:sz w:val="44"/>
          <w:szCs w:val="44"/>
        </w:rPr>
        <w:t>Upcoming Events</w:t>
      </w:r>
    </w:p>
    <w:p w:rsidR="001915DC" w:rsidRDefault="001915DC" w:rsidP="001915DC">
      <w:pPr>
        <w:rPr>
          <w:rFonts w:cs="Arial"/>
          <w:b/>
          <w:bCs/>
        </w:rPr>
      </w:pPr>
    </w:p>
    <w:p w:rsidR="007A10AD" w:rsidRDefault="007A10AD" w:rsidP="00BA302E">
      <w:pPr>
        <w:rPr>
          <w:rFonts w:cs="Arial"/>
          <w:color w:val="000000"/>
          <w:sz w:val="28"/>
          <w:szCs w:val="28"/>
        </w:rPr>
      </w:pPr>
      <w:r>
        <w:rPr>
          <w:rFonts w:cs="Arial"/>
          <w:color w:val="000000"/>
          <w:sz w:val="28"/>
          <w:szCs w:val="28"/>
        </w:rPr>
        <w:t>May 14, 2019 Deadline for voting for AAUW officers and board members. Check you</w:t>
      </w:r>
      <w:r w:rsidR="00B7757C">
        <w:rPr>
          <w:rFonts w:cs="Arial"/>
          <w:color w:val="000000"/>
          <w:sz w:val="28"/>
          <w:szCs w:val="28"/>
        </w:rPr>
        <w:t>r</w:t>
      </w:r>
      <w:r>
        <w:rPr>
          <w:rFonts w:cs="Arial"/>
          <w:color w:val="000000"/>
          <w:sz w:val="28"/>
          <w:szCs w:val="28"/>
        </w:rPr>
        <w:t xml:space="preserve"> email. </w:t>
      </w:r>
    </w:p>
    <w:p w:rsidR="00B7757C" w:rsidRPr="007A10AD" w:rsidRDefault="00B7757C" w:rsidP="00BA302E">
      <w:pPr>
        <w:rPr>
          <w:rFonts w:cs="Arial"/>
          <w:color w:val="000000"/>
          <w:sz w:val="28"/>
          <w:szCs w:val="28"/>
        </w:rPr>
      </w:pPr>
    </w:p>
    <w:p w:rsidR="000B33FB" w:rsidRDefault="000B33FB" w:rsidP="000B33FB">
      <w:pPr>
        <w:rPr>
          <w:b/>
          <w:color w:val="31849B" w:themeColor="accent5" w:themeShade="BF"/>
          <w:sz w:val="36"/>
          <w:szCs w:val="36"/>
        </w:rPr>
      </w:pPr>
      <w:r>
        <w:rPr>
          <w:b/>
          <w:color w:val="31849B" w:themeColor="accent5" w:themeShade="BF"/>
          <w:sz w:val="36"/>
          <w:szCs w:val="36"/>
        </w:rPr>
        <w:t xml:space="preserve">Deadline for the </w:t>
      </w:r>
      <w:r w:rsidR="007A10AD">
        <w:rPr>
          <w:b/>
          <w:color w:val="31849B" w:themeColor="accent5" w:themeShade="BF"/>
          <w:sz w:val="36"/>
          <w:szCs w:val="36"/>
        </w:rPr>
        <w:t xml:space="preserve">Summer </w:t>
      </w:r>
      <w:r>
        <w:rPr>
          <w:b/>
          <w:color w:val="31849B" w:themeColor="accent5" w:themeShade="BF"/>
          <w:sz w:val="36"/>
          <w:szCs w:val="36"/>
        </w:rPr>
        <w:t xml:space="preserve"> Newsletter is </w:t>
      </w:r>
      <w:r w:rsidR="007A10AD">
        <w:rPr>
          <w:b/>
          <w:color w:val="31849B" w:themeColor="accent5" w:themeShade="BF"/>
          <w:sz w:val="36"/>
          <w:szCs w:val="36"/>
        </w:rPr>
        <w:t>May</w:t>
      </w:r>
      <w:r>
        <w:rPr>
          <w:b/>
          <w:color w:val="31849B" w:themeColor="accent5" w:themeShade="BF"/>
          <w:sz w:val="36"/>
          <w:szCs w:val="36"/>
        </w:rPr>
        <w:t xml:space="preserve"> 20, 2019</w:t>
      </w:r>
    </w:p>
    <w:p w:rsidR="000B33FB" w:rsidRDefault="000B33FB" w:rsidP="000B33FB">
      <w:pPr>
        <w:rPr>
          <w:b/>
          <w:color w:val="31849B" w:themeColor="accent5" w:themeShade="BF"/>
          <w:sz w:val="36"/>
          <w:szCs w:val="36"/>
        </w:rPr>
      </w:pPr>
    </w:p>
    <w:p w:rsidR="000B33FB" w:rsidRDefault="000B33FB" w:rsidP="000B33FB">
      <w:pPr>
        <w:rPr>
          <w:b/>
          <w:color w:val="31849B" w:themeColor="accent5" w:themeShade="BF"/>
          <w:sz w:val="36"/>
          <w:szCs w:val="36"/>
        </w:rPr>
      </w:pPr>
    </w:p>
    <w:p w:rsidR="005712FF" w:rsidRDefault="005712FF" w:rsidP="00BA302E">
      <w:pPr>
        <w:rPr>
          <w:b/>
          <w:color w:val="31849B" w:themeColor="accent5" w:themeShade="BF"/>
          <w:sz w:val="36"/>
          <w:szCs w:val="36"/>
        </w:rPr>
      </w:pPr>
    </w:p>
    <w:p w:rsidR="00285FB5" w:rsidRPr="00815731" w:rsidRDefault="00244B66" w:rsidP="005712FF">
      <w:pPr>
        <w:jc w:val="center"/>
        <w:rPr>
          <w:b/>
          <w:color w:val="31849B" w:themeColor="accent5" w:themeShade="BF"/>
          <w:sz w:val="44"/>
          <w:szCs w:val="44"/>
        </w:rPr>
      </w:pPr>
      <w:r w:rsidRPr="00244B66">
        <w:rPr>
          <w:rFonts w:cs="Arial"/>
          <w:b/>
          <w:i/>
          <w:noProof/>
          <w:color w:val="000000" w:themeColor="text1"/>
          <w:sz w:val="28"/>
          <w:szCs w:val="28"/>
        </w:rPr>
        <w:pict>
          <v:shape id="Text Box 2" o:spid="_x0000_s1027" type="#_x0000_t202" style="position:absolute;left:0;text-align:left;margin-left:25.8pt;margin-top:37.95pt;width:487.2pt;height:291pt;z-index:25188556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qSlg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" o:allowincell="f" filled="f" strokecolor="#622423" strokeweight="6pt">
            <v:stroke linestyle="thickThin"/>
            <v:textbox inset="10.8pt,7.2pt,10.8pt,7.2pt">
              <w:txbxContent>
                <w:p w:rsidR="00BA302E" w:rsidRPr="00A95C02" w:rsidRDefault="005712FF" w:rsidP="00BA302E">
                  <w:pPr>
                    <w:widowControl/>
                    <w:overflowPunct/>
                    <w:autoSpaceDE/>
                    <w:autoSpaceDN/>
                    <w:adjustRightInd/>
                    <w:spacing w:after="240"/>
                    <w:textAlignment w:val="auto"/>
                    <w:rPr>
                      <w:rFonts w:cs="Arial"/>
                      <w:b/>
                      <w:color w:val="31849B" w:themeColor="accent5" w:themeShade="BF"/>
                      <w:sz w:val="28"/>
                      <w:szCs w:val="28"/>
                    </w:rPr>
                  </w:pPr>
                  <w:r w:rsidRPr="00A95C02">
                    <w:rPr>
                      <w:rFonts w:cs="Arial"/>
                      <w:b/>
                      <w:color w:val="31849B" w:themeColor="accent5" w:themeShade="BF"/>
                      <w:sz w:val="28"/>
                      <w:szCs w:val="28"/>
                    </w:rPr>
                    <w:t>T</w:t>
                  </w:r>
                  <w:r w:rsidR="00BA302E" w:rsidRPr="00A95C02">
                    <w:rPr>
                      <w:rFonts w:cs="Arial"/>
                      <w:b/>
                      <w:color w:val="31849B" w:themeColor="accent5" w:themeShade="BF"/>
                      <w:sz w:val="28"/>
                      <w:szCs w:val="28"/>
                    </w:rPr>
                    <w:t>he Afternoon Literature Group</w:t>
                  </w:r>
                </w:p>
                <w:p w:rsidR="00BA302E" w:rsidRPr="00867A53" w:rsidRDefault="00A55895" w:rsidP="00BA302E">
                  <w:pPr>
                    <w:rPr>
                      <w:rFonts w:cs="Arial"/>
                      <w:sz w:val="28"/>
                      <w:szCs w:val="28"/>
                    </w:rPr>
                  </w:pPr>
                  <w:r w:rsidRPr="00867A53">
                    <w:rPr>
                      <w:rFonts w:cs="Arial"/>
                      <w:sz w:val="28"/>
                      <w:szCs w:val="28"/>
                    </w:rPr>
                    <w:t xml:space="preserve">Margaret Schweitzer </w:t>
                  </w:r>
                  <w:hyperlink r:id="rId25" w:history="1">
                    <w:r w:rsidR="00867A53" w:rsidRPr="00867A53">
                      <w:rPr>
                        <w:rStyle w:val="Hyperlink"/>
                        <w:rFonts w:cs="Arial"/>
                        <w:sz w:val="28"/>
                        <w:szCs w:val="28"/>
                      </w:rPr>
                      <w:t>margaretsfchweitzer@gmail.com</w:t>
                    </w:r>
                  </w:hyperlink>
                </w:p>
                <w:p w:rsidR="00BA302E" w:rsidRDefault="00BA302E" w:rsidP="00BA302E">
                  <w:pPr>
                    <w:rPr>
                      <w:rStyle w:val="Hyperlink"/>
                      <w:rFonts w:cs="Arial"/>
                      <w:sz w:val="24"/>
                      <w:szCs w:val="24"/>
                    </w:rPr>
                  </w:pPr>
                  <w:r>
                    <w:rPr>
                      <w:rStyle w:val="Hyperlink"/>
                      <w:rFonts w:cs="Arial"/>
                      <w:sz w:val="24"/>
                      <w:szCs w:val="24"/>
                    </w:rPr>
                    <w:t xml:space="preserve"> </w:t>
                  </w:r>
                </w:p>
                <w:p w:rsidR="00695D04" w:rsidRPr="00695D04" w:rsidRDefault="00695D04" w:rsidP="00695D04">
                  <w:pPr>
                    <w:rPr>
                      <w:rFonts w:ascii="Calibri" w:hAnsi="Calibri"/>
                      <w:sz w:val="28"/>
                      <w:szCs w:val="28"/>
                    </w:rPr>
                  </w:pPr>
                  <w:r>
                    <w:rPr>
                      <w:sz w:val="28"/>
                      <w:szCs w:val="28"/>
                    </w:rPr>
                    <w:t>T</w:t>
                  </w:r>
                  <w:r w:rsidRPr="00695D04">
                    <w:rPr>
                      <w:sz w:val="28"/>
                      <w:szCs w:val="28"/>
                    </w:rPr>
                    <w:t xml:space="preserve">he AAUW Literature Group will meet on Tuesday, May 21 at 1:00 </w:t>
                  </w:r>
                  <w:proofErr w:type="spellStart"/>
                  <w:r w:rsidRPr="00695D04">
                    <w:rPr>
                      <w:sz w:val="28"/>
                      <w:szCs w:val="28"/>
                    </w:rPr>
                    <w:t>p.m</w:t>
                  </w:r>
                  <w:proofErr w:type="spellEnd"/>
                  <w:r w:rsidRPr="00695D04">
                    <w:rPr>
                      <w:sz w:val="28"/>
                      <w:szCs w:val="28"/>
                    </w:rPr>
                    <w:t> </w:t>
                  </w:r>
                </w:p>
                <w:p w:rsidR="00695D04" w:rsidRPr="00695D04" w:rsidRDefault="00695D04" w:rsidP="00695D04">
                  <w:pPr>
                    <w:rPr>
                      <w:sz w:val="28"/>
                      <w:szCs w:val="28"/>
                    </w:rPr>
                  </w:pPr>
                  <w:r w:rsidRPr="00695D04">
                    <w:rPr>
                      <w:sz w:val="28"/>
                      <w:szCs w:val="28"/>
                    </w:rPr>
                    <w:t>at the home of Margaret Schweitzer</w:t>
                  </w:r>
                  <w:r>
                    <w:rPr>
                      <w:sz w:val="28"/>
                      <w:szCs w:val="28"/>
                    </w:rPr>
                    <w:t>.</w:t>
                  </w:r>
                  <w:r w:rsidRPr="00695D04">
                    <w:rPr>
                      <w:sz w:val="28"/>
                      <w:szCs w:val="28"/>
                    </w:rPr>
                    <w:t xml:space="preserve"> </w:t>
                  </w:r>
                  <w:r>
                    <w:rPr>
                      <w:sz w:val="28"/>
                      <w:szCs w:val="28"/>
                    </w:rPr>
                    <w:t xml:space="preserve">We will be discussing </w:t>
                  </w:r>
                  <w:r w:rsidRPr="00695D04">
                    <w:rPr>
                      <w:sz w:val="28"/>
                      <w:szCs w:val="28"/>
                    </w:rPr>
                    <w:t>" A Tale for the Time Being" by Ruth Ozeki. </w:t>
                  </w:r>
                </w:p>
                <w:p w:rsidR="00695D04" w:rsidRPr="00695D04" w:rsidRDefault="00695D04" w:rsidP="00695D04">
                  <w:pPr>
                    <w:rPr>
                      <w:sz w:val="28"/>
                      <w:szCs w:val="28"/>
                    </w:rPr>
                  </w:pPr>
                </w:p>
                <w:p w:rsidR="00695D04" w:rsidRPr="00695D04" w:rsidRDefault="00695D04" w:rsidP="00695D04">
                  <w:pPr>
                    <w:rPr>
                      <w:sz w:val="28"/>
                      <w:szCs w:val="28"/>
                    </w:rPr>
                  </w:pPr>
                  <w:r w:rsidRPr="00695D04">
                    <w:rPr>
                      <w:sz w:val="28"/>
                      <w:szCs w:val="28"/>
                    </w:rPr>
                    <w:t xml:space="preserve">In Tokyo, Nao, a </w:t>
                  </w:r>
                  <w:r w:rsidR="00EC0CC9" w:rsidRPr="00695D04">
                    <w:rPr>
                      <w:sz w:val="28"/>
                      <w:szCs w:val="28"/>
                    </w:rPr>
                    <w:t>sixteen-year-old</w:t>
                  </w:r>
                  <w:r w:rsidRPr="00695D04">
                    <w:rPr>
                      <w:sz w:val="28"/>
                      <w:szCs w:val="28"/>
                    </w:rPr>
                    <w:t xml:space="preserve"> girl plans to escape her lonely and bullied life but before she goes she plans to document the life of her grandmother, a Buddhist nun.  Chance findings by a novelist interacts with Nao.</w:t>
                  </w:r>
                </w:p>
                <w:p w:rsidR="00695D04" w:rsidRPr="00695D04" w:rsidRDefault="00695D04" w:rsidP="00695D04">
                  <w:pPr>
                    <w:rPr>
                      <w:sz w:val="28"/>
                      <w:szCs w:val="28"/>
                    </w:rPr>
                  </w:pPr>
                </w:p>
                <w:p w:rsidR="00695D04" w:rsidRPr="00695D04" w:rsidRDefault="00695D04" w:rsidP="00695D04">
                  <w:pPr>
                    <w:rPr>
                      <w:sz w:val="28"/>
                      <w:szCs w:val="28"/>
                    </w:rPr>
                  </w:pPr>
                  <w:r>
                    <w:rPr>
                      <w:sz w:val="28"/>
                      <w:szCs w:val="28"/>
                    </w:rPr>
                    <w:t>Everyone is</w:t>
                  </w:r>
                  <w:r w:rsidRPr="00695D04">
                    <w:rPr>
                      <w:sz w:val="28"/>
                      <w:szCs w:val="28"/>
                    </w:rPr>
                    <w:t xml:space="preserve"> welcome to the discussion, You don't even have to read the</w:t>
                  </w:r>
                </w:p>
                <w:p w:rsidR="00695D04" w:rsidRPr="00695D04" w:rsidRDefault="00695D04" w:rsidP="00695D04">
                  <w:pPr>
                    <w:rPr>
                      <w:rFonts w:cs="Arial"/>
                      <w:sz w:val="28"/>
                      <w:szCs w:val="28"/>
                    </w:rPr>
                  </w:pPr>
                  <w:r w:rsidRPr="00695D04">
                    <w:rPr>
                      <w:sz w:val="28"/>
                      <w:szCs w:val="28"/>
                    </w:rPr>
                    <w:t xml:space="preserve">book.  RSVP to at </w:t>
                  </w:r>
                  <w:hyperlink r:id="rId26" w:history="1">
                    <w:r w:rsidRPr="00695D04">
                      <w:rPr>
                        <w:rStyle w:val="Hyperlink"/>
                        <w:rFonts w:cs="Arial"/>
                        <w:sz w:val="28"/>
                        <w:szCs w:val="28"/>
                      </w:rPr>
                      <w:t>margaretsfchweitzer@gmail.com</w:t>
                    </w:r>
                  </w:hyperlink>
                </w:p>
                <w:p w:rsidR="00695D04" w:rsidRDefault="00695D04" w:rsidP="00695D04">
                  <w:r>
                    <w:t>.</w:t>
                  </w:r>
                </w:p>
                <w:p w:rsidR="00695D04" w:rsidRDefault="00695D04" w:rsidP="00695D04"/>
                <w:p w:rsidR="00BA302E" w:rsidRPr="00285FB5" w:rsidRDefault="00BA302E" w:rsidP="00444EE7">
                  <w:pPr>
                    <w:rPr>
                      <w:rStyle w:val="Hyperlink"/>
                      <w:rFonts w:cs="Arial"/>
                      <w:b/>
                      <w:color w:val="auto"/>
                      <w:sz w:val="28"/>
                      <w:szCs w:val="28"/>
                      <w:u w:val="none"/>
                    </w:rPr>
                  </w:pPr>
                </w:p>
              </w:txbxContent>
            </v:textbox>
            <w10:wrap type="square" anchorx="margin"/>
          </v:shape>
        </w:pict>
      </w:r>
      <w:r w:rsidR="00285FB5" w:rsidRPr="00815731">
        <w:rPr>
          <w:b/>
          <w:color w:val="31849B" w:themeColor="accent5" w:themeShade="BF"/>
          <w:sz w:val="44"/>
          <w:szCs w:val="44"/>
        </w:rPr>
        <w:t>Interest Groups</w:t>
      </w:r>
    </w:p>
    <w:p w:rsidR="002567E1" w:rsidRDefault="00244B66" w:rsidP="005712FF">
      <w:pPr>
        <w:jc w:val="center"/>
        <w:rPr>
          <w:b/>
          <w:color w:val="31849B" w:themeColor="accent5" w:themeShade="BF"/>
          <w:sz w:val="36"/>
          <w:szCs w:val="36"/>
        </w:rPr>
      </w:pPr>
      <w:r w:rsidRPr="00244B66">
        <w:rPr>
          <w:rFonts w:cs="Arial"/>
          <w:b/>
          <w:i/>
          <w:noProof/>
          <w:color w:val="000000" w:themeColor="text1"/>
          <w:sz w:val="28"/>
          <w:szCs w:val="28"/>
        </w:rPr>
        <w:pict>
          <v:shape id="_x0000_s1028" type="#_x0000_t202" style="position:absolute;left:0;text-align:left;margin-left:265.2pt;margin-top:519.6pt;width:240.6pt;height:188.4pt;z-index:251894784;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" o:allowincell="f" filled="f" strokecolor="#622423" strokeweight="6pt">
            <v:stroke linestyle="thickThin"/>
            <v:textbox inset="10.8pt,7.2pt,10.8pt,7.2pt">
              <w:txbxContent>
                <w:p w:rsidR="003270F7" w:rsidRPr="00243655" w:rsidRDefault="003270F7" w:rsidP="003270F7">
                  <w:pPr>
                    <w:pStyle w:val="PlainText"/>
                    <w:rPr>
                      <w:rFonts w:ascii="Arial" w:hAnsi="Arial" w:cs="Arial"/>
                      <w:b/>
                      <w:i/>
                      <w:sz w:val="28"/>
                      <w:szCs w:val="28"/>
                    </w:rPr>
                  </w:pPr>
                  <w:r w:rsidRPr="0024463B">
                    <w:rPr>
                      <w:rFonts w:ascii="Arial" w:hAnsi="Arial" w:cs="Arial"/>
                      <w:b/>
                      <w:i/>
                      <w:color w:val="31849B" w:themeColor="accent5" w:themeShade="BF"/>
                      <w:sz w:val="28"/>
                      <w:szCs w:val="28"/>
                    </w:rPr>
                    <w:t>GREAT DECISIONS</w:t>
                  </w:r>
                  <w:r w:rsidRPr="00243655">
                    <w:rPr>
                      <w:rFonts w:ascii="Arial" w:hAnsi="Arial" w:cs="Arial"/>
                      <w:b/>
                      <w:i/>
                      <w:sz w:val="28"/>
                      <w:szCs w:val="28"/>
                    </w:rPr>
                    <w:t xml:space="preserve"> </w:t>
                  </w:r>
                </w:p>
                <w:p w:rsidR="003270F7" w:rsidRDefault="003270F7" w:rsidP="003270F7">
                  <w:pPr>
                    <w:pStyle w:val="PlainText"/>
                  </w:pPr>
                </w:p>
                <w:p w:rsidR="003270F7" w:rsidRPr="009A46A8" w:rsidRDefault="003270F7" w:rsidP="003270F7">
                  <w:pPr>
                    <w:pStyle w:val="PlainText"/>
                    <w:rPr>
                      <w:rFonts w:ascii="Arial" w:hAnsi="Arial" w:cs="Arial"/>
                      <w:sz w:val="28"/>
                      <w:szCs w:val="28"/>
                    </w:rPr>
                  </w:pPr>
                  <w:r w:rsidRPr="009A46A8">
                    <w:rPr>
                      <w:rFonts w:ascii="Arial" w:hAnsi="Arial" w:cs="Arial"/>
                      <w:sz w:val="28"/>
                      <w:szCs w:val="28"/>
                    </w:rPr>
                    <w:t xml:space="preserve">Marianne Jacobs </w:t>
                  </w:r>
                </w:p>
                <w:p w:rsidR="003270F7" w:rsidRPr="009A46A8" w:rsidRDefault="00244B66" w:rsidP="003270F7">
                  <w:pPr>
                    <w:pStyle w:val="PlainText"/>
                    <w:rPr>
                      <w:rFonts w:ascii="Arial" w:hAnsi="Arial" w:cs="Arial"/>
                      <w:sz w:val="28"/>
                      <w:szCs w:val="28"/>
                    </w:rPr>
                  </w:pPr>
                  <w:hyperlink r:id="rId27" w:history="1">
                    <w:r w:rsidR="003270F7" w:rsidRPr="009A46A8">
                      <w:rPr>
                        <w:rStyle w:val="Hyperlink"/>
                        <w:rFonts w:ascii="Arial" w:hAnsi="Arial" w:cs="Arial"/>
                        <w:sz w:val="28"/>
                        <w:szCs w:val="28"/>
                      </w:rPr>
                      <w:t>mariannejacobs@verizon.net</w:t>
                    </w:r>
                  </w:hyperlink>
                  <w:r w:rsidR="003270F7" w:rsidRPr="009A46A8">
                    <w:rPr>
                      <w:rFonts w:ascii="Arial" w:hAnsi="Arial" w:cs="Arial"/>
                      <w:sz w:val="28"/>
                      <w:szCs w:val="28"/>
                    </w:rPr>
                    <w:t xml:space="preserve"> </w:t>
                  </w:r>
                </w:p>
                <w:p w:rsidR="003270F7" w:rsidRPr="00900868" w:rsidRDefault="003270F7" w:rsidP="003270F7">
                  <w:pPr>
                    <w:rPr>
                      <w:rFonts w:ascii="Calibri" w:hAnsi="Calibri"/>
                      <w:sz w:val="28"/>
                      <w:szCs w:val="28"/>
                    </w:rPr>
                  </w:pPr>
                </w:p>
                <w:p w:rsidR="003723B7" w:rsidRPr="00573B11" w:rsidRDefault="003723B7" w:rsidP="003723B7">
                  <w:pPr>
                    <w:rPr>
                      <w:rFonts w:ascii="Calibri" w:hAnsi="Calibri"/>
                      <w:sz w:val="28"/>
                      <w:szCs w:val="28"/>
                    </w:rPr>
                  </w:pPr>
                  <w:r w:rsidRPr="00573B11">
                    <w:rPr>
                      <w:sz w:val="28"/>
                      <w:szCs w:val="28"/>
                    </w:rPr>
                    <w:t xml:space="preserve">The May meeting for Great Decisions is May 17 from 1-3pm at the home of Ella </w:t>
                  </w:r>
                  <w:proofErr w:type="spellStart"/>
                  <w:r w:rsidRPr="00573B11">
                    <w:rPr>
                      <w:sz w:val="28"/>
                      <w:szCs w:val="28"/>
                    </w:rPr>
                    <w:t>Iams</w:t>
                  </w:r>
                  <w:proofErr w:type="spellEnd"/>
                  <w:r w:rsidRPr="00573B11">
                    <w:rPr>
                      <w:sz w:val="28"/>
                      <w:szCs w:val="28"/>
                    </w:rPr>
                    <w:t>.  We will be discussing Chap</w:t>
                  </w:r>
                  <w:r w:rsidR="00E23DBA">
                    <w:rPr>
                      <w:sz w:val="28"/>
                      <w:szCs w:val="28"/>
                    </w:rPr>
                    <w:t>ter</w:t>
                  </w:r>
                  <w:r w:rsidRPr="00573B11">
                    <w:rPr>
                      <w:sz w:val="28"/>
                      <w:szCs w:val="28"/>
                    </w:rPr>
                    <w:t xml:space="preserve"> 5</w:t>
                  </w:r>
                  <w:r w:rsidR="00E23DBA">
                    <w:rPr>
                      <w:sz w:val="28"/>
                      <w:szCs w:val="28"/>
                    </w:rPr>
                    <w:t>.</w:t>
                  </w:r>
                  <w:r w:rsidRPr="00573B11">
                    <w:rPr>
                      <w:sz w:val="28"/>
                      <w:szCs w:val="28"/>
                    </w:rPr>
                    <w:t xml:space="preserve">  </w:t>
                  </w:r>
                </w:p>
                <w:p w:rsidR="003723B7" w:rsidRPr="00573B11" w:rsidRDefault="003723B7" w:rsidP="003723B7">
                  <w:pPr>
                    <w:rPr>
                      <w:sz w:val="28"/>
                      <w:szCs w:val="28"/>
                    </w:rPr>
                  </w:pPr>
                  <w:r w:rsidRPr="00573B11">
                    <w:rPr>
                      <w:sz w:val="28"/>
                      <w:szCs w:val="28"/>
                    </w:rPr>
                    <w:t>“Decoding U.S. Chin</w:t>
                  </w:r>
                  <w:r w:rsidR="00573B11" w:rsidRPr="00573B11">
                    <w:rPr>
                      <w:sz w:val="28"/>
                      <w:szCs w:val="28"/>
                    </w:rPr>
                    <w:t>a</w:t>
                  </w:r>
                  <w:r w:rsidRPr="00573B11">
                    <w:rPr>
                      <w:sz w:val="28"/>
                      <w:szCs w:val="28"/>
                    </w:rPr>
                    <w:t xml:space="preserve"> Trade</w:t>
                  </w:r>
                  <w:r w:rsidR="00E23DBA">
                    <w:rPr>
                      <w:sz w:val="28"/>
                      <w:szCs w:val="28"/>
                    </w:rPr>
                    <w:t>”</w:t>
                  </w:r>
                  <w:r w:rsidR="00573B11" w:rsidRPr="00573B11">
                    <w:rPr>
                      <w:sz w:val="28"/>
                      <w:szCs w:val="28"/>
                    </w:rPr>
                    <w:t>.</w:t>
                  </w:r>
                  <w:r w:rsidRPr="00573B11">
                    <w:rPr>
                      <w:sz w:val="28"/>
                      <w:szCs w:val="28"/>
                    </w:rPr>
                    <w:t xml:space="preserve"> </w:t>
                  </w:r>
                </w:p>
                <w:p w:rsidR="003723B7" w:rsidRDefault="003723B7" w:rsidP="003723B7"/>
                <w:p w:rsidR="001B6FA7" w:rsidRPr="001B6FA7" w:rsidRDefault="001B6FA7" w:rsidP="001B6FA7">
                  <w:pPr>
                    <w:rPr>
                      <w:sz w:val="28"/>
                      <w:szCs w:val="28"/>
                    </w:rPr>
                  </w:pPr>
                  <w:r w:rsidRPr="001B6FA7">
                    <w:rPr>
                      <w:sz w:val="28"/>
                      <w:szCs w:val="28"/>
                    </w:rPr>
                    <w:t> </w:t>
                  </w:r>
                </w:p>
                <w:p w:rsidR="003270F7" w:rsidRPr="007B4DAC" w:rsidRDefault="003270F7" w:rsidP="003270F7">
                  <w:pPr>
                    <w:pStyle w:val="PlainText"/>
                    <w:rPr>
                      <w:rFonts w:ascii="Arial" w:hAnsi="Arial" w:cs="Arial"/>
                      <w:sz w:val="24"/>
                      <w:szCs w:val="24"/>
                    </w:rPr>
                  </w:pPr>
                </w:p>
              </w:txbxContent>
            </v:textbox>
            <w10:wrap type="square" anchorx="margin" anchory="page"/>
          </v:shape>
        </w:pict>
      </w:r>
      <w:r w:rsidRPr="00244B66">
        <w:rPr>
          <w:rFonts w:cs="Arial"/>
          <w:b/>
          <w:i/>
          <w:noProof/>
          <w:color w:val="000000" w:themeColor="text1"/>
          <w:sz w:val="28"/>
          <w:szCs w:val="28"/>
        </w:rPr>
        <w:pict>
          <v:shape id="_x0000_s1029" type="#_x0000_t202" style="position:absolute;left:0;text-align:left;margin-left:25.2pt;margin-top:520.2pt;width:216.6pt;height:188.4pt;flip:y;z-index:25189171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" o:allowincell="f" filled="f" strokecolor="#622423" strokeweight="6pt">
            <v:stroke linestyle="thickThin"/>
            <v:textbox inset="10.8pt,7.2pt,10.8pt,7.2pt">
              <w:txbxContent>
                <w:p w:rsidR="003A434C" w:rsidRDefault="003A434C" w:rsidP="003A434C">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Le Groupe Français</w:t>
                  </w:r>
                  <w:r>
                    <w:rPr>
                      <w:rFonts w:cs="Arial"/>
                      <w:b/>
                      <w:i/>
                      <w:color w:val="31849B" w:themeColor="accent5" w:themeShade="BF"/>
                      <w:sz w:val="28"/>
                      <w:szCs w:val="28"/>
                    </w:rPr>
                    <w:t>e</w:t>
                  </w:r>
                </w:p>
                <w:p w:rsidR="00B96A41" w:rsidRDefault="003A434C" w:rsidP="00B96A41">
                  <w:pPr>
                    <w:rPr>
                      <w:sz w:val="28"/>
                      <w:szCs w:val="28"/>
                    </w:rPr>
                  </w:pPr>
                  <w:r w:rsidRPr="009A46A8">
                    <w:rPr>
                      <w:sz w:val="28"/>
                      <w:szCs w:val="28"/>
                    </w:rPr>
                    <w:t xml:space="preserve">Ruth Spivack </w:t>
                  </w:r>
                </w:p>
                <w:p w:rsidR="00B96A41" w:rsidRDefault="00B96A41" w:rsidP="00B96A41"/>
                <w:p w:rsidR="00B96A41" w:rsidRPr="00B96A41" w:rsidRDefault="00B96A41" w:rsidP="00B96A41">
                  <w:pPr>
                    <w:rPr>
                      <w:rFonts w:ascii="Calibri" w:hAnsi="Calibri"/>
                      <w:sz w:val="28"/>
                      <w:szCs w:val="28"/>
                    </w:rPr>
                  </w:pPr>
                  <w:r w:rsidRPr="00B96A41">
                    <w:rPr>
                      <w:sz w:val="28"/>
                      <w:szCs w:val="28"/>
                    </w:rPr>
                    <w:t>We meet in the evening to read and discuss French literature and culture.</w:t>
                  </w:r>
                </w:p>
                <w:p w:rsidR="00B96A41" w:rsidRPr="00B96A41" w:rsidRDefault="00B96A41" w:rsidP="00B96A41">
                  <w:pPr>
                    <w:rPr>
                      <w:sz w:val="28"/>
                      <w:szCs w:val="28"/>
                    </w:rPr>
                  </w:pPr>
                  <w:r w:rsidRPr="00B96A41">
                    <w:rPr>
                      <w:sz w:val="28"/>
                      <w:szCs w:val="28"/>
                    </w:rPr>
                    <w:t xml:space="preserve">For more information, please contact Ruth Spivack </w:t>
                  </w:r>
                </w:p>
                <w:p w:rsidR="003A434C" w:rsidRPr="009A46A8" w:rsidRDefault="00244B66" w:rsidP="003A434C">
                  <w:pPr>
                    <w:widowControl/>
                    <w:overflowPunct/>
                    <w:autoSpaceDE/>
                    <w:autoSpaceDN/>
                    <w:adjustRightInd/>
                    <w:spacing w:after="240"/>
                    <w:textAlignment w:val="auto"/>
                    <w:rPr>
                      <w:rFonts w:cs="Arial"/>
                      <w:b/>
                      <w:i/>
                      <w:color w:val="31849B" w:themeColor="accent5" w:themeShade="BF"/>
                      <w:sz w:val="28"/>
                      <w:szCs w:val="28"/>
                    </w:rPr>
                  </w:pPr>
                  <w:hyperlink r:id="rId28" w:history="1">
                    <w:r w:rsidR="003A434C" w:rsidRPr="009A46A8">
                      <w:rPr>
                        <w:rStyle w:val="Hyperlink"/>
                        <w:sz w:val="28"/>
                        <w:szCs w:val="28"/>
                      </w:rPr>
                      <w:t>raspivack@gmail.com</w:t>
                    </w:r>
                  </w:hyperlink>
                  <w:r w:rsidR="003A434C" w:rsidRPr="009A46A8">
                    <w:rPr>
                      <w:sz w:val="28"/>
                      <w:szCs w:val="28"/>
                    </w:rPr>
                    <w:t xml:space="preserve"> </w:t>
                  </w:r>
                </w:p>
                <w:p w:rsidR="003A434C" w:rsidRPr="009A46A8" w:rsidRDefault="003A434C" w:rsidP="003A434C">
                  <w:pPr>
                    <w:widowControl/>
                    <w:overflowPunct/>
                    <w:textAlignment w:val="auto"/>
                    <w:rPr>
                      <w:rFonts w:cs="Arial"/>
                      <w:color w:val="000000"/>
                      <w:sz w:val="28"/>
                      <w:szCs w:val="28"/>
                    </w:rPr>
                  </w:pPr>
                </w:p>
                <w:p w:rsidR="003A434C" w:rsidRPr="009A46A8" w:rsidRDefault="003A434C" w:rsidP="003A434C">
                  <w:pPr>
                    <w:widowControl/>
                    <w:overflowPunct/>
                    <w:autoSpaceDE/>
                    <w:autoSpaceDN/>
                    <w:adjustRightInd/>
                    <w:spacing w:after="240"/>
                    <w:textAlignment w:val="auto"/>
                    <w:rPr>
                      <w:rFonts w:cs="Arial"/>
                      <w:sz w:val="28"/>
                      <w:szCs w:val="28"/>
                    </w:rPr>
                  </w:pPr>
                </w:p>
                <w:p w:rsidR="003A434C" w:rsidRPr="00A1184F" w:rsidRDefault="003A434C" w:rsidP="003A434C">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3A434C" w:rsidRPr="008615DB" w:rsidRDefault="003A434C" w:rsidP="003A434C">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
    <w:p w:rsidR="002567E1" w:rsidRDefault="002567E1" w:rsidP="00BA302E">
      <w:pPr>
        <w:rPr>
          <w:b/>
          <w:color w:val="31849B" w:themeColor="accent5" w:themeShade="BF"/>
          <w:sz w:val="36"/>
          <w:szCs w:val="36"/>
        </w:rPr>
      </w:pPr>
    </w:p>
    <w:p w:rsidR="005712FF" w:rsidRDefault="005712FF" w:rsidP="005712FF">
      <w:pPr>
        <w:tabs>
          <w:tab w:val="right" w:pos="9000"/>
          <w:tab w:val="right" w:pos="9450"/>
          <w:tab w:val="right" w:pos="9900"/>
        </w:tabs>
        <w:spacing w:after="120"/>
        <w:rPr>
          <w:rFonts w:cs="Arial"/>
          <w:color w:val="000000" w:themeColor="text1"/>
          <w:sz w:val="28"/>
          <w:szCs w:val="28"/>
        </w:rPr>
      </w:pPr>
      <w:r w:rsidRPr="009A46A8">
        <w:rPr>
          <w:rFonts w:cs="Arial"/>
          <w:color w:val="000000" w:themeColor="text1"/>
          <w:sz w:val="28"/>
          <w:szCs w:val="28"/>
        </w:rPr>
        <w:t>Margery Sullivan</w:t>
      </w:r>
      <w:r>
        <w:rPr>
          <w:rFonts w:cs="Arial"/>
          <w:color w:val="000000" w:themeColor="text1"/>
          <w:sz w:val="28"/>
          <w:szCs w:val="28"/>
        </w:rPr>
        <w:t xml:space="preserve">                                                      </w:t>
      </w:r>
      <w:r w:rsidRPr="009A46A8">
        <w:rPr>
          <w:rFonts w:cs="Arial"/>
          <w:color w:val="000000" w:themeColor="text1"/>
          <w:sz w:val="28"/>
          <w:szCs w:val="28"/>
        </w:rPr>
        <w:t xml:space="preserve"> </w:t>
      </w:r>
      <w:r w:rsidRPr="009A46A8">
        <w:rPr>
          <w:rFonts w:cs="Arial"/>
          <w:color w:val="000000"/>
          <w:sz w:val="28"/>
          <w:szCs w:val="28"/>
        </w:rPr>
        <w:t>Ruth Spivack</w:t>
      </w:r>
    </w:p>
    <w:p w:rsidR="005545D2" w:rsidRDefault="005545D2" w:rsidP="005712FF"/>
    <w:p w:rsidR="005545D2" w:rsidRDefault="005545D2" w:rsidP="005545D2">
      <w:pPr>
        <w:tabs>
          <w:tab w:val="right" w:pos="9000"/>
          <w:tab w:val="right" w:pos="9450"/>
          <w:tab w:val="right" w:pos="9900"/>
        </w:tabs>
        <w:spacing w:after="120"/>
        <w:rPr>
          <w:rStyle w:val="SYSHYPERTEXT"/>
          <w:rFonts w:cs="Arial"/>
          <w:b/>
          <w:color w:val="000000" w:themeColor="text1"/>
          <w:sz w:val="32"/>
          <w:szCs w:val="32"/>
          <w:u w:val="none"/>
          <w:lang w:val="en-US"/>
        </w:rPr>
      </w:pPr>
      <w:r w:rsidRPr="0024608D">
        <w:rPr>
          <w:rFonts w:cs="Arial"/>
          <w:b/>
          <w:color w:val="000000" w:themeColor="text1"/>
          <w:sz w:val="32"/>
          <w:szCs w:val="32"/>
        </w:rPr>
        <w:t>Newsletter Editor</w:t>
      </w:r>
      <w:r>
        <w:rPr>
          <w:rStyle w:val="SYSHYPERTEXT"/>
          <w:rFonts w:cs="Arial"/>
          <w:b/>
          <w:color w:val="000000" w:themeColor="text1"/>
          <w:sz w:val="32"/>
          <w:szCs w:val="32"/>
          <w:u w:val="none"/>
          <w:lang w:val="en-US"/>
        </w:rPr>
        <w:t xml:space="preserve">                              Circulation</w:t>
      </w:r>
      <w:r>
        <w:rPr>
          <w:rStyle w:val="SYSHYPERTEXT"/>
          <w:rFonts w:cs="Arial"/>
          <w:b/>
          <w:color w:val="000000" w:themeColor="text1"/>
          <w:sz w:val="32"/>
          <w:szCs w:val="32"/>
          <w:u w:val="none"/>
          <w:lang w:val="en-US"/>
        </w:rPr>
        <w:tab/>
      </w:r>
      <w:r>
        <w:rPr>
          <w:rStyle w:val="SYSHYPERTEXT"/>
          <w:rFonts w:cs="Arial"/>
          <w:b/>
          <w:color w:val="000000" w:themeColor="text1"/>
          <w:sz w:val="32"/>
          <w:szCs w:val="32"/>
          <w:u w:val="none"/>
          <w:lang w:val="en-US"/>
        </w:rPr>
        <w:tab/>
      </w:r>
    </w:p>
    <w:p w:rsidR="005545D2" w:rsidRDefault="005545D2" w:rsidP="005545D2">
      <w:pPr>
        <w:tabs>
          <w:tab w:val="right" w:pos="9000"/>
          <w:tab w:val="right" w:pos="9450"/>
          <w:tab w:val="right" w:pos="9900"/>
        </w:tabs>
        <w:spacing w:after="120"/>
        <w:rPr>
          <w:rStyle w:val="SYSHYPERTEXT"/>
          <w:rFonts w:cs="Arial"/>
          <w:b/>
          <w:color w:val="000000" w:themeColor="text1"/>
          <w:sz w:val="32"/>
          <w:szCs w:val="32"/>
          <w:u w:val="none"/>
          <w:lang w:val="en-US"/>
        </w:rPr>
      </w:pPr>
      <w:r>
        <w:rPr>
          <w:rStyle w:val="SYSHYPERTEXT"/>
          <w:rFonts w:cs="Arial"/>
          <w:b/>
          <w:color w:val="000000" w:themeColor="text1"/>
          <w:sz w:val="32"/>
          <w:szCs w:val="32"/>
          <w:u w:val="none"/>
          <w:lang w:val="en-US"/>
        </w:rPr>
        <w:t>Marjory Sullivan                                Ruth Spivack</w:t>
      </w:r>
    </w:p>
    <w:p w:rsidR="005712FF" w:rsidRDefault="00244B66" w:rsidP="005545D2">
      <w:pPr>
        <w:tabs>
          <w:tab w:val="right" w:pos="9000"/>
          <w:tab w:val="right" w:pos="9450"/>
          <w:tab w:val="right" w:pos="9900"/>
        </w:tabs>
        <w:spacing w:after="120"/>
        <w:rPr>
          <w:rStyle w:val="Hyperlink"/>
          <w:rFonts w:cs="Arial"/>
          <w:sz w:val="28"/>
          <w:szCs w:val="28"/>
        </w:rPr>
      </w:pPr>
      <w:hyperlink r:id="rId29" w:history="1">
        <w:r w:rsidR="005712FF" w:rsidRPr="009A46A8">
          <w:rPr>
            <w:rStyle w:val="Hyperlink"/>
            <w:rFonts w:cs="Arial"/>
            <w:sz w:val="28"/>
            <w:szCs w:val="28"/>
          </w:rPr>
          <w:t>msullivan@niaid.nih.gov</w:t>
        </w:r>
      </w:hyperlink>
      <w:r w:rsidR="005712FF" w:rsidRPr="009A46A8">
        <w:rPr>
          <w:rFonts w:cs="Arial"/>
          <w:b/>
          <w:color w:val="000000" w:themeColor="text1"/>
          <w:sz w:val="28"/>
          <w:szCs w:val="28"/>
        </w:rPr>
        <w:t xml:space="preserve"> </w:t>
      </w:r>
      <w:r w:rsidR="005712FF">
        <w:rPr>
          <w:rFonts w:cs="Arial"/>
          <w:b/>
          <w:color w:val="000000" w:themeColor="text1"/>
          <w:sz w:val="28"/>
          <w:szCs w:val="28"/>
        </w:rPr>
        <w:t xml:space="preserve">          </w:t>
      </w:r>
      <w:r w:rsidR="005712FF" w:rsidRPr="009A46A8">
        <w:rPr>
          <w:rFonts w:cs="Arial"/>
          <w:b/>
          <w:color w:val="000000" w:themeColor="text1"/>
          <w:sz w:val="28"/>
          <w:szCs w:val="28"/>
        </w:rPr>
        <w:t xml:space="preserve"> </w:t>
      </w:r>
      <w:r w:rsidR="005712FF">
        <w:rPr>
          <w:rFonts w:cs="Arial"/>
          <w:b/>
          <w:color w:val="000000" w:themeColor="text1"/>
          <w:sz w:val="28"/>
          <w:szCs w:val="28"/>
        </w:rPr>
        <w:tab/>
      </w:r>
      <w:r w:rsidR="005712FF" w:rsidRPr="009A46A8">
        <w:rPr>
          <w:rFonts w:cs="Arial"/>
          <w:b/>
          <w:color w:val="000000" w:themeColor="text1"/>
          <w:sz w:val="28"/>
          <w:szCs w:val="28"/>
        </w:rPr>
        <w:t xml:space="preserve">           </w:t>
      </w:r>
      <w:r w:rsidR="005712FF" w:rsidRPr="009A46A8">
        <w:rPr>
          <w:rFonts w:cs="Arial"/>
          <w:color w:val="000000" w:themeColor="text1"/>
          <w:sz w:val="28"/>
          <w:szCs w:val="28"/>
        </w:rPr>
        <w:t xml:space="preserve"> </w:t>
      </w:r>
      <w:hyperlink r:id="rId30" w:history="1">
        <w:r w:rsidR="005712FF" w:rsidRPr="009A46A8">
          <w:rPr>
            <w:rStyle w:val="Hyperlink"/>
            <w:rFonts w:cs="Arial"/>
            <w:sz w:val="28"/>
            <w:szCs w:val="28"/>
          </w:rPr>
          <w:t>raspivack@gmail.com</w:t>
        </w:r>
      </w:hyperlink>
    </w:p>
    <w:p w:rsidR="006D1265" w:rsidRDefault="006D1265" w:rsidP="005712FF">
      <w:pPr>
        <w:rPr>
          <w:rStyle w:val="Hyperlink"/>
          <w:rFonts w:cs="Arial"/>
          <w:sz w:val="28"/>
          <w:szCs w:val="28"/>
        </w:rPr>
      </w:pPr>
    </w:p>
    <w:p w:rsidR="006D1265" w:rsidRDefault="006D1265" w:rsidP="005712FF">
      <w:pPr>
        <w:rPr>
          <w:rStyle w:val="Hyperlink"/>
          <w:rFonts w:cs="Arial"/>
          <w:sz w:val="28"/>
          <w:szCs w:val="28"/>
        </w:rPr>
      </w:pPr>
    </w:p>
    <w:p w:rsidR="002369E4" w:rsidRDefault="00244B66" w:rsidP="004F5598">
      <w:pPr>
        <w:ind w:left="360"/>
        <w:rPr>
          <w:b/>
          <w:color w:val="31849B" w:themeColor="accent5" w:themeShade="BF"/>
          <w:sz w:val="40"/>
          <w:szCs w:val="40"/>
        </w:rPr>
      </w:pPr>
      <w:r w:rsidRPr="00244B66">
        <w:rPr>
          <w:rFonts w:cs="Arial"/>
          <w:b/>
          <w:noProof/>
          <w:color w:val="000000" w:themeColor="text1"/>
          <w:sz w:val="40"/>
          <w:szCs w:val="40"/>
        </w:rPr>
        <w:pict>
          <v:shape id="_x0000_s1030" type="#_x0000_t202" style="position:absolute;left:0;text-align:left;margin-left:187.2pt;margin-top:814.8pt;width:234pt;height:141.6pt;flip:y;z-index:251815936;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aG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Jh5OK+fjaqeQDRGQSOhJ/DUwKRR5hmjDq5tge2PHTEMI/FReuGN&#10;p8kE/FxYzZMsg4W5MG3OTURSACswdQajYbF0w/uw04ZvG4g2yF2qWxBszYOATpkdZA7XM/A6PCX+&#10;/p+vg9fpwVv8Bg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G32hoa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4F762A" w:rsidRPr="0024463B" w:rsidRDefault="004F762A" w:rsidP="004F762A">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4F762A" w:rsidRDefault="004F762A" w:rsidP="004F762A">
                  <w:pPr>
                    <w:rPr>
                      <w:rStyle w:val="Hyperlink"/>
                      <w:rFonts w:cs="Arial"/>
                      <w:sz w:val="24"/>
                      <w:szCs w:val="24"/>
                    </w:rPr>
                  </w:pPr>
                  <w:r w:rsidRPr="00FF089F">
                    <w:rPr>
                      <w:rFonts w:cs="Arial"/>
                      <w:sz w:val="24"/>
                      <w:szCs w:val="24"/>
                    </w:rPr>
                    <w:t>Judy Burr</w:t>
                  </w:r>
                  <w:r>
                    <w:rPr>
                      <w:rFonts w:cs="Arial"/>
                      <w:sz w:val="24"/>
                      <w:szCs w:val="24"/>
                    </w:rPr>
                    <w:t xml:space="preserve">    </w:t>
                  </w:r>
                  <w:hyperlink r:id="rId31" w:history="1">
                    <w:r w:rsidRPr="00617693">
                      <w:rPr>
                        <w:rStyle w:val="Hyperlink"/>
                        <w:rFonts w:cs="Arial"/>
                        <w:sz w:val="24"/>
                        <w:szCs w:val="24"/>
                      </w:rPr>
                      <w:t>judyb429@verizon.net</w:t>
                    </w:r>
                  </w:hyperlink>
                </w:p>
                <w:p w:rsidR="004F762A" w:rsidRDefault="004F762A" w:rsidP="004F762A">
                  <w:pPr>
                    <w:rPr>
                      <w:rStyle w:val="Hyperlink"/>
                      <w:rFonts w:cs="Arial"/>
                      <w:sz w:val="24"/>
                      <w:szCs w:val="24"/>
                    </w:rPr>
                  </w:pPr>
                </w:p>
                <w:p w:rsidR="004F762A" w:rsidRPr="00AA259D" w:rsidRDefault="004F762A" w:rsidP="004F762A">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4F762A" w:rsidRPr="008615DB" w:rsidRDefault="004F762A" w:rsidP="004F762A">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2369E4" w:rsidRPr="00B7757C">
        <w:rPr>
          <w:b/>
          <w:color w:val="31849B" w:themeColor="accent5" w:themeShade="BF"/>
          <w:sz w:val="40"/>
          <w:szCs w:val="40"/>
        </w:rPr>
        <w:t>AAUW advances equity for women and girls through advocacy, education, philanthropy, and research.</w:t>
      </w:r>
      <w:proofErr w:type="gramEnd"/>
      <w:r w:rsidR="009E19C5" w:rsidRPr="00B7757C">
        <w:rPr>
          <w:b/>
          <w:color w:val="31849B" w:themeColor="accent5" w:themeShade="BF"/>
          <w:sz w:val="40"/>
          <w:szCs w:val="40"/>
        </w:rPr>
        <w:t xml:space="preserve"> </w:t>
      </w:r>
    </w:p>
    <w:p w:rsidR="00B7757C" w:rsidRDefault="00B7757C" w:rsidP="004F5598">
      <w:pPr>
        <w:ind w:left="360"/>
        <w:rPr>
          <w:b/>
          <w:color w:val="31849B" w:themeColor="accent5" w:themeShade="BF"/>
          <w:sz w:val="40"/>
          <w:szCs w:val="40"/>
        </w:rPr>
      </w:pPr>
    </w:p>
    <w:p w:rsidR="00B7757C" w:rsidRPr="00B7757C" w:rsidRDefault="00B7757C" w:rsidP="004F5598">
      <w:pPr>
        <w:ind w:left="360"/>
        <w:rPr>
          <w:b/>
          <w:color w:val="31849B" w:themeColor="accent5" w:themeShade="BF"/>
          <w:sz w:val="28"/>
          <w:szCs w:val="28"/>
        </w:rPr>
      </w:pPr>
      <w:r>
        <w:rPr>
          <w:b/>
          <w:color w:val="31849B" w:themeColor="accent5" w:themeShade="BF"/>
          <w:sz w:val="28"/>
          <w:szCs w:val="28"/>
        </w:rPr>
        <w:t>AAUW Vision Statement:</w:t>
      </w:r>
      <w:r w:rsidR="00271698">
        <w:rPr>
          <w:b/>
          <w:color w:val="31849B" w:themeColor="accent5" w:themeShade="BF"/>
          <w:sz w:val="28"/>
          <w:szCs w:val="28"/>
        </w:rPr>
        <w:t xml:space="preserve"> </w:t>
      </w:r>
      <w:r w:rsidR="00271698" w:rsidRPr="00E10AC3">
        <w:rPr>
          <w:b/>
          <w:i/>
          <w:iCs/>
          <w:color w:val="31849B" w:themeColor="accent5" w:themeShade="BF"/>
          <w:sz w:val="28"/>
          <w:szCs w:val="28"/>
        </w:rPr>
        <w:t>AAUW will be a powerful advocate and visible leader in equity and education through res</w:t>
      </w:r>
      <w:r w:rsidR="00271698">
        <w:rPr>
          <w:b/>
          <w:i/>
          <w:iCs/>
          <w:color w:val="31849B" w:themeColor="accent5" w:themeShade="BF"/>
          <w:sz w:val="28"/>
          <w:szCs w:val="28"/>
        </w:rPr>
        <w:t>earch, philanthropy, and measur</w:t>
      </w:r>
      <w:r w:rsidR="00271698" w:rsidRPr="00E10AC3">
        <w:rPr>
          <w:b/>
          <w:i/>
          <w:iCs/>
          <w:color w:val="31849B" w:themeColor="accent5" w:themeShade="BF"/>
          <w:sz w:val="28"/>
          <w:szCs w:val="28"/>
        </w:rPr>
        <w:t>able change in critical areas impacting the lives of women and girls</w:t>
      </w:r>
      <w:r w:rsidR="00271698">
        <w:rPr>
          <w:b/>
          <w:i/>
          <w:iCs/>
          <w:color w:val="31849B" w:themeColor="accent5" w:themeShade="BF"/>
          <w:sz w:val="28"/>
          <w:szCs w:val="28"/>
        </w:rPr>
        <w:t>.</w:t>
      </w:r>
    </w:p>
    <w:p w:rsidR="0007591D" w:rsidRDefault="0007591D" w:rsidP="004F5598">
      <w:pPr>
        <w:ind w:left="360"/>
        <w:rPr>
          <w:b/>
          <w:color w:val="31849B" w:themeColor="accent5" w:themeShade="BF"/>
          <w:sz w:val="28"/>
          <w:szCs w:val="28"/>
        </w:rPr>
      </w:pPr>
    </w:p>
    <w:p w:rsidR="009E19C5" w:rsidRPr="004F5598" w:rsidRDefault="009E19C5" w:rsidP="004F5598">
      <w:pPr>
        <w:ind w:left="360"/>
        <w:rPr>
          <w:b/>
          <w:sz w:val="28"/>
          <w:szCs w:val="28"/>
        </w:rPr>
      </w:pPr>
    </w:p>
    <w:p w:rsidR="002369E4" w:rsidRDefault="002369E4" w:rsidP="002369E4">
      <w:pPr>
        <w:tabs>
          <w:tab w:val="right" w:pos="9360"/>
        </w:tabs>
        <w:overflowPunct/>
        <w:spacing w:after="40"/>
        <w:ind w:left="360"/>
        <w:textAlignment w:val="auto"/>
        <w:rPr>
          <w:b/>
          <w:color w:val="31849B" w:themeColor="accent5" w:themeShade="BF"/>
          <w:sz w:val="28"/>
          <w:szCs w:val="28"/>
        </w:rPr>
      </w:pPr>
      <w:r w:rsidRPr="004F5598">
        <w:rPr>
          <w:b/>
          <w:color w:val="31849B" w:themeColor="accent5" w:themeShade="BF"/>
          <w:sz w:val="28"/>
          <w:szCs w:val="28"/>
        </w:rPr>
        <w:t>AAUW has been empowering women as individuals and as a community since 1881. For more than 135 years, we have worked together as a national grassroots organization to improve the lives of millions of</w:t>
      </w:r>
      <w:r w:rsidR="004F5598" w:rsidRPr="004F5598">
        <w:rPr>
          <w:b/>
          <w:color w:val="31849B" w:themeColor="accent5" w:themeShade="BF"/>
          <w:sz w:val="28"/>
          <w:szCs w:val="28"/>
        </w:rPr>
        <w:t xml:space="preserve"> women</w:t>
      </w:r>
      <w:r w:rsidRPr="004F5598">
        <w:rPr>
          <w:b/>
          <w:color w:val="31849B" w:themeColor="accent5" w:themeShade="BF"/>
          <w:sz w:val="28"/>
          <w:szCs w:val="28"/>
        </w:rPr>
        <w:t xml:space="preserve"> and their families.</w:t>
      </w:r>
    </w:p>
    <w:p w:rsidR="00271698" w:rsidRPr="004F5598" w:rsidRDefault="00271698" w:rsidP="002369E4">
      <w:pPr>
        <w:tabs>
          <w:tab w:val="right" w:pos="9360"/>
        </w:tabs>
        <w:overflowPunct/>
        <w:spacing w:after="40"/>
        <w:ind w:left="360"/>
        <w:textAlignment w:val="auto"/>
        <w:rPr>
          <w:b/>
          <w:color w:val="31849B" w:themeColor="accent5" w:themeShade="BF"/>
          <w:sz w:val="28"/>
          <w:szCs w:val="28"/>
        </w:rPr>
      </w:pPr>
    </w:p>
    <w:p w:rsidR="004F5598" w:rsidRPr="004F5598" w:rsidRDefault="004F5598" w:rsidP="002369E4">
      <w:pPr>
        <w:tabs>
          <w:tab w:val="right" w:pos="9360"/>
        </w:tabs>
        <w:overflowPunct/>
        <w:spacing w:after="40"/>
        <w:ind w:left="360"/>
        <w:textAlignment w:val="auto"/>
        <w:rPr>
          <w:b/>
          <w:color w:val="31849B" w:themeColor="accent5" w:themeShade="BF"/>
          <w:sz w:val="28"/>
          <w:szCs w:val="28"/>
        </w:rPr>
      </w:pPr>
      <w:r w:rsidRPr="004F5598">
        <w:rPr>
          <w:b/>
          <w:color w:val="31849B" w:themeColor="accent5" w:themeShade="BF"/>
          <w:sz w:val="28"/>
          <w:szCs w:val="28"/>
        </w:rPr>
        <w:t xml:space="preserve">In principle and in practice, AAUW values and seeks and inclusive membership, workforce, leadership team, and board of directors. There shall be no barriers to full participation in this organization on the basis of age, disability, ethnicity, gender identity, geographical location, national origin, race, religious beliefs, sexual orientation, and socioeconomic status. </w:t>
      </w:r>
    </w:p>
    <w:p w:rsidR="004F5598" w:rsidRPr="004F5598" w:rsidRDefault="004F5598" w:rsidP="002369E4">
      <w:pPr>
        <w:tabs>
          <w:tab w:val="right" w:pos="9360"/>
        </w:tabs>
        <w:overflowPunct/>
        <w:spacing w:after="40"/>
        <w:ind w:left="360"/>
        <w:textAlignment w:val="auto"/>
        <w:rPr>
          <w:b/>
          <w:i/>
          <w:color w:val="31849B" w:themeColor="accent5" w:themeShade="BF"/>
          <w:sz w:val="28"/>
          <w:szCs w:val="28"/>
        </w:rPr>
      </w:pPr>
    </w:p>
    <w:p w:rsidR="006D1265" w:rsidRPr="004F5598"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right" w:pos="9360"/>
        </w:tabs>
        <w:overflowPunct/>
        <w:spacing w:after="40"/>
        <w:ind w:left="360"/>
        <w:textAlignment w:val="auto"/>
        <w:rPr>
          <w:b/>
          <w:i/>
          <w:color w:val="31849B" w:themeColor="accent5" w:themeShade="BF"/>
          <w:sz w:val="28"/>
          <w:szCs w:val="28"/>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D1265" w:rsidRDefault="006D12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545D2" w:rsidRDefault="005545D2"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69E4" w:rsidRPr="009F5423" w:rsidRDefault="005545D2"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w:t>
      </w:r>
      <w:r w:rsidR="002369E4">
        <w:rPr>
          <w:b/>
          <w:bCs/>
        </w:rPr>
        <w:t xml:space="preserve">AUW </w:t>
      </w:r>
      <w:r w:rsidR="002369E4" w:rsidRPr="009F5423">
        <w:rPr>
          <w:b/>
          <w:bCs/>
        </w:rPr>
        <w:t>Kensington-Rockville Branch</w:t>
      </w:r>
      <w:r w:rsidR="002369E4">
        <w:rPr>
          <w:b/>
          <w:bCs/>
        </w:rPr>
        <w:t xml:space="preserve">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 xml:space="preserve">6540 Wiscasset Rd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Bethesda, MD 20816-2113</w:t>
      </w: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16280" w:rsidRPr="00395E49" w:rsidRDefault="00B16280" w:rsidP="00B16280">
      <w:pPr>
        <w:shd w:val="clear" w:color="auto" w:fill="FFFFFF"/>
        <w:jc w:val="center"/>
        <w:rPr>
          <w:b/>
          <w:color w:val="FF0000"/>
          <w:sz w:val="16"/>
          <w:szCs w:val="16"/>
        </w:rPr>
      </w:pPr>
    </w:p>
    <w:p w:rsidR="00B16280" w:rsidRDefault="00B16280" w:rsidP="00B16280">
      <w:pPr>
        <w:shd w:val="clear" w:color="auto" w:fill="FFFFFF"/>
        <w:jc w:val="center"/>
        <w:rPr>
          <w:b/>
          <w:color w:val="FF0000"/>
          <w:sz w:val="28"/>
          <w:szCs w:val="28"/>
        </w:rPr>
      </w:pPr>
    </w:p>
    <w:p w:rsidR="00B16280" w:rsidRDefault="00B16280" w:rsidP="00B16280">
      <w:pPr>
        <w:shd w:val="clear" w:color="auto" w:fill="FFFFFF"/>
        <w:jc w:val="center"/>
        <w:rPr>
          <w:b/>
          <w:color w:val="FF0000"/>
          <w:sz w:val="28"/>
          <w:szCs w:val="28"/>
        </w:rPr>
      </w:pPr>
    </w:p>
    <w:p w:rsidR="00B16280" w:rsidRDefault="00B16280" w:rsidP="00B16280">
      <w:pPr>
        <w:shd w:val="clear" w:color="auto" w:fill="FFFFFF"/>
        <w:jc w:val="center"/>
        <w:rPr>
          <w:b/>
          <w:color w:val="FF0000"/>
          <w:sz w:val="28"/>
          <w:szCs w:val="28"/>
        </w:rPr>
      </w:pPr>
    </w:p>
    <w:p w:rsidR="00CD2ECD" w:rsidRPr="00015130" w:rsidRDefault="00CD2ECD" w:rsidP="00B16280">
      <w:pPr>
        <w:tabs>
          <w:tab w:val="right" w:pos="9000"/>
          <w:tab w:val="right" w:pos="9450"/>
          <w:tab w:val="right" w:pos="9900"/>
        </w:tabs>
        <w:spacing w:after="120"/>
        <w:jc w:val="both"/>
        <w:rPr>
          <w:color w:val="000000" w:themeColor="text1"/>
        </w:rPr>
      </w:pPr>
    </w:p>
    <w:sectPr w:rsidR="00CD2ECD" w:rsidRPr="00015130" w:rsidSect="00A276D7">
      <w:headerReference w:type="even" r:id="rId32"/>
      <w:headerReference w:type="default" r:id="rId33"/>
      <w:headerReference w:type="first" r:id="rId34"/>
      <w:type w:val="continuous"/>
      <w:pgSz w:w="12240" w:h="15840" w:code="1"/>
      <w:pgMar w:top="1440" w:right="1080" w:bottom="1440" w:left="108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08" w:rsidRDefault="008F4308">
      <w:r>
        <w:separator/>
      </w:r>
    </w:p>
  </w:endnote>
  <w:endnote w:type="continuationSeparator" w:id="0">
    <w:p w:rsidR="008F4308" w:rsidRDefault="008F43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hruti">
    <w:altName w:val="Cambria Math"/>
    <w:panose1 w:val="02000500000000000000"/>
    <w:charset w:val="01"/>
    <w:family w:val="roman"/>
    <w:notTrueType/>
    <w:pitch w:val="variable"/>
    <w:sig w:usb0="00000000" w:usb1="00000000" w:usb2="00000000" w:usb3="00000000" w:csb0="00000000"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08" w:rsidRDefault="008F4308">
      <w:r>
        <w:separator/>
      </w:r>
    </w:p>
  </w:footnote>
  <w:footnote w:type="continuationSeparator" w:id="0">
    <w:p w:rsidR="008F4308" w:rsidRDefault="008F4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Volume 1</w:t>
    </w:r>
    <w:r w:rsidR="0025732B">
      <w:rPr>
        <w:rFonts w:asciiTheme="minorHAnsi" w:hAnsiTheme="minorHAnsi"/>
        <w:b/>
        <w:i/>
      </w:rPr>
      <w:t>6</w:t>
    </w:r>
    <w:r w:rsidRPr="00141AE6">
      <w:rPr>
        <w:rFonts w:asciiTheme="minorHAnsi" w:hAnsiTheme="minorHAnsi"/>
        <w:b/>
        <w:i/>
      </w:rPr>
      <w:t xml:space="preserve"> No.</w:t>
    </w:r>
    <w:r w:rsidR="004738C8">
      <w:rPr>
        <w:rFonts w:asciiTheme="minorHAnsi" w:hAnsiTheme="minorHAnsi"/>
        <w:b/>
        <w:i/>
      </w:rPr>
      <w:t>8</w:t>
    </w:r>
    <w:r w:rsidR="006E60E4">
      <w:rPr>
        <w:rFonts w:asciiTheme="minorHAnsi" w:hAnsiTheme="minorHAnsi"/>
        <w:b/>
        <w:i/>
      </w:rPr>
      <w:tab/>
    </w:r>
    <w:r w:rsidR="00EC0CC9">
      <w:rPr>
        <w:rFonts w:asciiTheme="minorHAnsi" w:hAnsiTheme="minorHAnsi"/>
        <w:b/>
        <w:i/>
      </w:rPr>
      <w:t>April 2019</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244B66" w:rsidRPr="00141AE6">
      <w:rPr>
        <w:rFonts w:asciiTheme="minorHAnsi" w:hAnsiTheme="minorHAnsi"/>
        <w:b/>
        <w:i/>
      </w:rPr>
      <w:fldChar w:fldCharType="begin"/>
    </w:r>
    <w:r w:rsidRPr="00141AE6">
      <w:rPr>
        <w:rFonts w:asciiTheme="minorHAnsi" w:hAnsiTheme="minorHAnsi"/>
        <w:b/>
        <w:i/>
      </w:rPr>
      <w:instrText xml:space="preserve"> PAGE   \* MERGEFORMAT </w:instrText>
    </w:r>
    <w:r w:rsidR="00244B66" w:rsidRPr="00141AE6">
      <w:rPr>
        <w:rFonts w:asciiTheme="minorHAnsi" w:hAnsiTheme="minorHAnsi"/>
        <w:b/>
        <w:i/>
      </w:rPr>
      <w:fldChar w:fldCharType="separate"/>
    </w:r>
    <w:r w:rsidR="00010B54">
      <w:rPr>
        <w:rFonts w:asciiTheme="minorHAnsi" w:hAnsiTheme="minorHAnsi"/>
        <w:b/>
        <w:i/>
        <w:noProof/>
      </w:rPr>
      <w:t>12</w:t>
    </w:r>
    <w:r w:rsidR="00244B66"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25732B">
      <w:rPr>
        <w:rFonts w:asciiTheme="minorHAnsi" w:hAnsiTheme="minorHAnsi"/>
        <w:b/>
        <w:i/>
      </w:rPr>
      <w:t>16</w:t>
    </w:r>
    <w:r w:rsidR="00DB1601">
      <w:rPr>
        <w:rFonts w:asciiTheme="minorHAnsi" w:hAnsiTheme="minorHAnsi"/>
        <w:b/>
        <w:i/>
      </w:rPr>
      <w:t xml:space="preserve"> </w:t>
    </w:r>
    <w:r w:rsidR="000136FA" w:rsidRPr="00141AE6">
      <w:rPr>
        <w:rFonts w:asciiTheme="minorHAnsi" w:hAnsiTheme="minorHAnsi"/>
        <w:b/>
        <w:i/>
      </w:rPr>
      <w:t>No</w:t>
    </w:r>
    <w:r w:rsidR="006954A9" w:rsidRPr="00141AE6">
      <w:rPr>
        <w:rFonts w:asciiTheme="minorHAnsi" w:hAnsiTheme="minorHAnsi"/>
        <w:b/>
        <w:i/>
      </w:rPr>
      <w:t>.</w:t>
    </w:r>
    <w:r w:rsidR="004738C8">
      <w:rPr>
        <w:rFonts w:asciiTheme="minorHAnsi" w:hAnsiTheme="minorHAnsi"/>
        <w:b/>
        <w:i/>
      </w:rPr>
      <w:t>8</w:t>
    </w:r>
    <w:r w:rsidR="0078180A" w:rsidRPr="00141AE6">
      <w:rPr>
        <w:rFonts w:asciiTheme="minorHAnsi" w:hAnsiTheme="minorHAnsi"/>
        <w:b/>
        <w:i/>
      </w:rPr>
      <w:tab/>
    </w:r>
    <w:r w:rsidR="00EC0CC9">
      <w:rPr>
        <w:rFonts w:asciiTheme="minorHAnsi" w:hAnsiTheme="minorHAnsi"/>
        <w:b/>
        <w:i/>
      </w:rPr>
      <w:t>April 2019</w:t>
    </w:r>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244B66" w:rsidRPr="00244B6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244B66" w:rsidRPr="00244B66">
      <w:rPr>
        <w:rFonts w:asciiTheme="minorHAnsi" w:hAnsiTheme="minorHAnsi"/>
        <w:b/>
        <w:i/>
        <w:u w:val="double"/>
      </w:rPr>
      <w:fldChar w:fldCharType="separate"/>
    </w:r>
    <w:r w:rsidR="00010B54">
      <w:rPr>
        <w:rFonts w:asciiTheme="minorHAnsi" w:hAnsiTheme="minorHAnsi"/>
        <w:b/>
        <w:i/>
        <w:noProof/>
        <w:u w:val="double"/>
      </w:rPr>
      <w:t>11</w:t>
    </w:r>
    <w:r w:rsidR="00244B66"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6464B1">
      <w:rPr>
        <w:rFonts w:cs="Arial"/>
        <w:b/>
        <w:sz w:val="28"/>
        <w:szCs w:val="28"/>
      </w:rPr>
      <w:t>7</w:t>
    </w:r>
    <w:r w:rsidR="005A6086" w:rsidRPr="005A6086">
      <w:rPr>
        <w:rFonts w:cs="Arial"/>
        <w:b/>
        <w:sz w:val="28"/>
        <w:szCs w:val="28"/>
      </w:rPr>
      <w:t xml:space="preserve"> No. </w:t>
    </w:r>
    <w:r w:rsidR="004738C8">
      <w:rPr>
        <w:rFonts w:cs="Arial"/>
        <w:b/>
        <w:sz w:val="28"/>
        <w:szCs w:val="28"/>
      </w:rPr>
      <w:t>8</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4738C8">
      <w:rPr>
        <w:rFonts w:cs="Arial"/>
        <w:b/>
        <w:sz w:val="28"/>
        <w:szCs w:val="28"/>
      </w:rPr>
      <w:t>April</w:t>
    </w:r>
    <w:r w:rsidR="00D44830">
      <w:rPr>
        <w:rFonts w:cs="Arial"/>
        <w:b/>
        <w:sz w:val="28"/>
        <w:szCs w:val="28"/>
      </w:rPr>
      <w:t xml:space="preserve"> </w:t>
    </w:r>
    <w:r w:rsidR="007368FC">
      <w:rPr>
        <w:rFonts w:cs="Arial"/>
        <w:b/>
        <w:sz w:val="28"/>
        <w:szCs w:val="28"/>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21"/>
  </w:num>
  <w:num w:numId="2">
    <w:abstractNumId w:val="20"/>
  </w:num>
  <w:num w:numId="3">
    <w:abstractNumId w:val="5"/>
  </w:num>
  <w:num w:numId="4">
    <w:abstractNumId w:val="7"/>
  </w:num>
  <w:num w:numId="5">
    <w:abstractNumId w:val="11"/>
  </w:num>
  <w:num w:numId="6">
    <w:abstractNumId w:val="22"/>
  </w:num>
  <w:num w:numId="7">
    <w:abstractNumId w:val="3"/>
  </w:num>
  <w:num w:numId="8">
    <w:abstractNumId w:val="18"/>
  </w:num>
  <w:num w:numId="9">
    <w:abstractNumId w:val="14"/>
  </w:num>
  <w:num w:numId="10">
    <w:abstractNumId w:val="6"/>
  </w:num>
  <w:num w:numId="11">
    <w:abstractNumId w:val="23"/>
  </w:num>
  <w:num w:numId="12">
    <w:abstractNumId w:val="27"/>
  </w:num>
  <w:num w:numId="13">
    <w:abstractNumId w:val="29"/>
  </w:num>
  <w:num w:numId="14">
    <w:abstractNumId w:val="28"/>
  </w:num>
  <w:num w:numId="15">
    <w:abstractNumId w:val="8"/>
  </w:num>
  <w:num w:numId="16">
    <w:abstractNumId w:val="13"/>
  </w:num>
  <w:num w:numId="17">
    <w:abstractNumId w:val="1"/>
  </w:num>
  <w:num w:numId="18">
    <w:abstractNumId w:val="2"/>
  </w:num>
  <w:num w:numId="19">
    <w:abstractNumId w:val="15"/>
  </w:num>
  <w:num w:numId="20">
    <w:abstractNumId w:val="26"/>
  </w:num>
  <w:num w:numId="21">
    <w:abstractNumId w:val="16"/>
  </w:num>
  <w:num w:numId="22">
    <w:abstractNumId w:val="25"/>
  </w:num>
  <w:num w:numId="23">
    <w:abstractNumId w:val="12"/>
  </w:num>
  <w:num w:numId="24">
    <w:abstractNumId w:val="0"/>
  </w:num>
  <w:num w:numId="25">
    <w:abstractNumId w:val="24"/>
  </w:num>
  <w:num w:numId="26">
    <w:abstractNumId w:val="17"/>
  </w:num>
  <w:num w:numId="27">
    <w:abstractNumId w:val="19"/>
  </w:num>
  <w:num w:numId="28">
    <w:abstractNumId w:val="10"/>
  </w:num>
  <w:num w:numId="29">
    <w:abstractNumId w:val="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26A4C"/>
    <w:rsid w:val="000001FD"/>
    <w:rsid w:val="0000138A"/>
    <w:rsid w:val="00001B83"/>
    <w:rsid w:val="00007506"/>
    <w:rsid w:val="00007C64"/>
    <w:rsid w:val="00007CCF"/>
    <w:rsid w:val="00007DD3"/>
    <w:rsid w:val="00010A01"/>
    <w:rsid w:val="00010B54"/>
    <w:rsid w:val="00011817"/>
    <w:rsid w:val="00011F49"/>
    <w:rsid w:val="000136FA"/>
    <w:rsid w:val="00013EA8"/>
    <w:rsid w:val="000144A1"/>
    <w:rsid w:val="00014662"/>
    <w:rsid w:val="00014B33"/>
    <w:rsid w:val="00015130"/>
    <w:rsid w:val="00015420"/>
    <w:rsid w:val="00016755"/>
    <w:rsid w:val="0001701E"/>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29CB"/>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76C8"/>
    <w:rsid w:val="00057D39"/>
    <w:rsid w:val="000602C6"/>
    <w:rsid w:val="0006104F"/>
    <w:rsid w:val="00061459"/>
    <w:rsid w:val="000614F4"/>
    <w:rsid w:val="000636CF"/>
    <w:rsid w:val="00064FB8"/>
    <w:rsid w:val="0006552B"/>
    <w:rsid w:val="00070072"/>
    <w:rsid w:val="000702A8"/>
    <w:rsid w:val="00070C78"/>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2B92"/>
    <w:rsid w:val="000B33FB"/>
    <w:rsid w:val="000B3909"/>
    <w:rsid w:val="000B4038"/>
    <w:rsid w:val="000B4F74"/>
    <w:rsid w:val="000B51EF"/>
    <w:rsid w:val="000B5628"/>
    <w:rsid w:val="000B593E"/>
    <w:rsid w:val="000B65C5"/>
    <w:rsid w:val="000B682E"/>
    <w:rsid w:val="000B7483"/>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5C3"/>
    <w:rsid w:val="000E67F8"/>
    <w:rsid w:val="000E6CF9"/>
    <w:rsid w:val="000E7078"/>
    <w:rsid w:val="000F0525"/>
    <w:rsid w:val="000F256A"/>
    <w:rsid w:val="000F2872"/>
    <w:rsid w:val="000F680D"/>
    <w:rsid w:val="000F7A9F"/>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8F1"/>
    <w:rsid w:val="00122244"/>
    <w:rsid w:val="00122819"/>
    <w:rsid w:val="00122831"/>
    <w:rsid w:val="0012409F"/>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A2D"/>
    <w:rsid w:val="001550DE"/>
    <w:rsid w:val="001557BA"/>
    <w:rsid w:val="00156098"/>
    <w:rsid w:val="001561BB"/>
    <w:rsid w:val="0015677D"/>
    <w:rsid w:val="00161E22"/>
    <w:rsid w:val="0016384E"/>
    <w:rsid w:val="00164933"/>
    <w:rsid w:val="00164F2B"/>
    <w:rsid w:val="001661A1"/>
    <w:rsid w:val="00166B96"/>
    <w:rsid w:val="00167C54"/>
    <w:rsid w:val="00170C24"/>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9000F"/>
    <w:rsid w:val="001915DC"/>
    <w:rsid w:val="0019291F"/>
    <w:rsid w:val="0019338A"/>
    <w:rsid w:val="00193D99"/>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4213"/>
    <w:rsid w:val="001F4582"/>
    <w:rsid w:val="001F4FD8"/>
    <w:rsid w:val="001F52E4"/>
    <w:rsid w:val="001F5B7B"/>
    <w:rsid w:val="001F6E58"/>
    <w:rsid w:val="00200235"/>
    <w:rsid w:val="00202EF0"/>
    <w:rsid w:val="002035E9"/>
    <w:rsid w:val="00203F48"/>
    <w:rsid w:val="0020443A"/>
    <w:rsid w:val="002048A4"/>
    <w:rsid w:val="00205FEC"/>
    <w:rsid w:val="00206181"/>
    <w:rsid w:val="00210741"/>
    <w:rsid w:val="00210F4D"/>
    <w:rsid w:val="00211266"/>
    <w:rsid w:val="00213255"/>
    <w:rsid w:val="002164FB"/>
    <w:rsid w:val="002174B3"/>
    <w:rsid w:val="00220B98"/>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4B66"/>
    <w:rsid w:val="0024549B"/>
    <w:rsid w:val="0024608D"/>
    <w:rsid w:val="002461A8"/>
    <w:rsid w:val="00247239"/>
    <w:rsid w:val="00247977"/>
    <w:rsid w:val="00252413"/>
    <w:rsid w:val="00252B1C"/>
    <w:rsid w:val="002555D1"/>
    <w:rsid w:val="00256695"/>
    <w:rsid w:val="00256721"/>
    <w:rsid w:val="002567E1"/>
    <w:rsid w:val="0025732B"/>
    <w:rsid w:val="00260D06"/>
    <w:rsid w:val="002619C1"/>
    <w:rsid w:val="00262779"/>
    <w:rsid w:val="00262AC2"/>
    <w:rsid w:val="00263AC3"/>
    <w:rsid w:val="00264053"/>
    <w:rsid w:val="0026477B"/>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306"/>
    <w:rsid w:val="00294E76"/>
    <w:rsid w:val="002952DE"/>
    <w:rsid w:val="002956FD"/>
    <w:rsid w:val="00295B01"/>
    <w:rsid w:val="00295CB0"/>
    <w:rsid w:val="00295FB0"/>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C04AA"/>
    <w:rsid w:val="002C4AD6"/>
    <w:rsid w:val="002C546C"/>
    <w:rsid w:val="002C5566"/>
    <w:rsid w:val="002C5856"/>
    <w:rsid w:val="002C589B"/>
    <w:rsid w:val="002C6A25"/>
    <w:rsid w:val="002C6B42"/>
    <w:rsid w:val="002C6DF1"/>
    <w:rsid w:val="002C75F8"/>
    <w:rsid w:val="002D23CF"/>
    <w:rsid w:val="002D24F9"/>
    <w:rsid w:val="002D34E1"/>
    <w:rsid w:val="002D3780"/>
    <w:rsid w:val="002D4362"/>
    <w:rsid w:val="002D503C"/>
    <w:rsid w:val="002D5C2D"/>
    <w:rsid w:val="002D5C9A"/>
    <w:rsid w:val="002D5F27"/>
    <w:rsid w:val="002E1589"/>
    <w:rsid w:val="002E2405"/>
    <w:rsid w:val="002E2621"/>
    <w:rsid w:val="002E2717"/>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9A0"/>
    <w:rsid w:val="00310DF9"/>
    <w:rsid w:val="00311976"/>
    <w:rsid w:val="0031204C"/>
    <w:rsid w:val="00312B4C"/>
    <w:rsid w:val="003131F5"/>
    <w:rsid w:val="00314FB2"/>
    <w:rsid w:val="0031629D"/>
    <w:rsid w:val="0032254F"/>
    <w:rsid w:val="00322864"/>
    <w:rsid w:val="00322912"/>
    <w:rsid w:val="0032312E"/>
    <w:rsid w:val="00324B50"/>
    <w:rsid w:val="00325E52"/>
    <w:rsid w:val="00326A4C"/>
    <w:rsid w:val="003270F7"/>
    <w:rsid w:val="00327B08"/>
    <w:rsid w:val="00327B4C"/>
    <w:rsid w:val="00327BBA"/>
    <w:rsid w:val="00330879"/>
    <w:rsid w:val="00331F21"/>
    <w:rsid w:val="003330CC"/>
    <w:rsid w:val="00333C93"/>
    <w:rsid w:val="003344C3"/>
    <w:rsid w:val="00334A9D"/>
    <w:rsid w:val="00335565"/>
    <w:rsid w:val="00337D45"/>
    <w:rsid w:val="00340329"/>
    <w:rsid w:val="003414DD"/>
    <w:rsid w:val="003425D5"/>
    <w:rsid w:val="003425E9"/>
    <w:rsid w:val="00342739"/>
    <w:rsid w:val="00343AFA"/>
    <w:rsid w:val="00343FE1"/>
    <w:rsid w:val="00344A5F"/>
    <w:rsid w:val="0034752B"/>
    <w:rsid w:val="00351621"/>
    <w:rsid w:val="0035197C"/>
    <w:rsid w:val="00351B57"/>
    <w:rsid w:val="00351DDA"/>
    <w:rsid w:val="0035271E"/>
    <w:rsid w:val="00355C8A"/>
    <w:rsid w:val="00356FF9"/>
    <w:rsid w:val="00360963"/>
    <w:rsid w:val="003616A2"/>
    <w:rsid w:val="003616A6"/>
    <w:rsid w:val="00362195"/>
    <w:rsid w:val="0036245A"/>
    <w:rsid w:val="00362D1D"/>
    <w:rsid w:val="00362F64"/>
    <w:rsid w:val="00363642"/>
    <w:rsid w:val="00363964"/>
    <w:rsid w:val="00363B2C"/>
    <w:rsid w:val="00364A30"/>
    <w:rsid w:val="00365383"/>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E52"/>
    <w:rsid w:val="003F6134"/>
    <w:rsid w:val="003F641E"/>
    <w:rsid w:val="003F6EE2"/>
    <w:rsid w:val="00400524"/>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2517"/>
    <w:rsid w:val="00454372"/>
    <w:rsid w:val="00454B13"/>
    <w:rsid w:val="0045539F"/>
    <w:rsid w:val="0045725B"/>
    <w:rsid w:val="00457824"/>
    <w:rsid w:val="004578E0"/>
    <w:rsid w:val="00460063"/>
    <w:rsid w:val="00460253"/>
    <w:rsid w:val="0046095F"/>
    <w:rsid w:val="00462105"/>
    <w:rsid w:val="0046212E"/>
    <w:rsid w:val="004623F8"/>
    <w:rsid w:val="00462CDD"/>
    <w:rsid w:val="0046333F"/>
    <w:rsid w:val="0046385F"/>
    <w:rsid w:val="00464635"/>
    <w:rsid w:val="004652AF"/>
    <w:rsid w:val="00465ED5"/>
    <w:rsid w:val="0046676A"/>
    <w:rsid w:val="00466EA7"/>
    <w:rsid w:val="004707CA"/>
    <w:rsid w:val="00470B8D"/>
    <w:rsid w:val="0047234C"/>
    <w:rsid w:val="004738C8"/>
    <w:rsid w:val="00473C97"/>
    <w:rsid w:val="00474838"/>
    <w:rsid w:val="00474D7F"/>
    <w:rsid w:val="00475680"/>
    <w:rsid w:val="00476A6F"/>
    <w:rsid w:val="00476F7F"/>
    <w:rsid w:val="00477433"/>
    <w:rsid w:val="0047778D"/>
    <w:rsid w:val="0048101F"/>
    <w:rsid w:val="0048175F"/>
    <w:rsid w:val="0048305B"/>
    <w:rsid w:val="004843C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7342"/>
    <w:rsid w:val="004D7565"/>
    <w:rsid w:val="004D75AF"/>
    <w:rsid w:val="004E1C6D"/>
    <w:rsid w:val="004E1F41"/>
    <w:rsid w:val="004E26C4"/>
    <w:rsid w:val="004E2725"/>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5009E4"/>
    <w:rsid w:val="00501102"/>
    <w:rsid w:val="0050140D"/>
    <w:rsid w:val="00501A44"/>
    <w:rsid w:val="005068AD"/>
    <w:rsid w:val="005068CA"/>
    <w:rsid w:val="0050791A"/>
    <w:rsid w:val="005112FC"/>
    <w:rsid w:val="005122A7"/>
    <w:rsid w:val="00513BB9"/>
    <w:rsid w:val="00514A92"/>
    <w:rsid w:val="00514E76"/>
    <w:rsid w:val="005151BF"/>
    <w:rsid w:val="005161FA"/>
    <w:rsid w:val="00516619"/>
    <w:rsid w:val="0051673E"/>
    <w:rsid w:val="00520055"/>
    <w:rsid w:val="00520629"/>
    <w:rsid w:val="00520A2F"/>
    <w:rsid w:val="0052156E"/>
    <w:rsid w:val="00522072"/>
    <w:rsid w:val="00524264"/>
    <w:rsid w:val="00525DDE"/>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1C0B"/>
    <w:rsid w:val="00552793"/>
    <w:rsid w:val="005545D2"/>
    <w:rsid w:val="00555427"/>
    <w:rsid w:val="005554F2"/>
    <w:rsid w:val="00556E7D"/>
    <w:rsid w:val="00562212"/>
    <w:rsid w:val="00562F27"/>
    <w:rsid w:val="00563EEB"/>
    <w:rsid w:val="005665E1"/>
    <w:rsid w:val="00566D7D"/>
    <w:rsid w:val="0056796B"/>
    <w:rsid w:val="0057038D"/>
    <w:rsid w:val="00570957"/>
    <w:rsid w:val="005712F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6E12"/>
    <w:rsid w:val="0058755B"/>
    <w:rsid w:val="00587CB5"/>
    <w:rsid w:val="005903CC"/>
    <w:rsid w:val="00590521"/>
    <w:rsid w:val="00591D77"/>
    <w:rsid w:val="0059204C"/>
    <w:rsid w:val="00592584"/>
    <w:rsid w:val="005926DD"/>
    <w:rsid w:val="00593B42"/>
    <w:rsid w:val="005947A9"/>
    <w:rsid w:val="00594934"/>
    <w:rsid w:val="00594B7E"/>
    <w:rsid w:val="00596847"/>
    <w:rsid w:val="005A06A3"/>
    <w:rsid w:val="005A15B2"/>
    <w:rsid w:val="005A190E"/>
    <w:rsid w:val="005A21A7"/>
    <w:rsid w:val="005A2B9B"/>
    <w:rsid w:val="005A2F9A"/>
    <w:rsid w:val="005A36E9"/>
    <w:rsid w:val="005A405A"/>
    <w:rsid w:val="005A54B2"/>
    <w:rsid w:val="005A6086"/>
    <w:rsid w:val="005A62F2"/>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BDC"/>
    <w:rsid w:val="005C0FD6"/>
    <w:rsid w:val="005C2F7F"/>
    <w:rsid w:val="005C43F5"/>
    <w:rsid w:val="005C4A47"/>
    <w:rsid w:val="005C4C10"/>
    <w:rsid w:val="005C60C4"/>
    <w:rsid w:val="005C7FF6"/>
    <w:rsid w:val="005D0771"/>
    <w:rsid w:val="005D09F6"/>
    <w:rsid w:val="005D178B"/>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183C"/>
    <w:rsid w:val="00602937"/>
    <w:rsid w:val="0060347D"/>
    <w:rsid w:val="00603DA9"/>
    <w:rsid w:val="00603FF6"/>
    <w:rsid w:val="0060530C"/>
    <w:rsid w:val="00606BF5"/>
    <w:rsid w:val="00612F02"/>
    <w:rsid w:val="00612F69"/>
    <w:rsid w:val="00613041"/>
    <w:rsid w:val="006140FF"/>
    <w:rsid w:val="00616F95"/>
    <w:rsid w:val="00617CAF"/>
    <w:rsid w:val="006211FB"/>
    <w:rsid w:val="006227F2"/>
    <w:rsid w:val="00622A97"/>
    <w:rsid w:val="00623E38"/>
    <w:rsid w:val="006246E7"/>
    <w:rsid w:val="0062574E"/>
    <w:rsid w:val="00625DFA"/>
    <w:rsid w:val="00626027"/>
    <w:rsid w:val="00631894"/>
    <w:rsid w:val="00631C86"/>
    <w:rsid w:val="00632912"/>
    <w:rsid w:val="00633F75"/>
    <w:rsid w:val="006346AB"/>
    <w:rsid w:val="00634FA8"/>
    <w:rsid w:val="00635CF2"/>
    <w:rsid w:val="00635FB7"/>
    <w:rsid w:val="006366DD"/>
    <w:rsid w:val="00637D03"/>
    <w:rsid w:val="00641528"/>
    <w:rsid w:val="0064378A"/>
    <w:rsid w:val="00643D6D"/>
    <w:rsid w:val="00644C16"/>
    <w:rsid w:val="006464B1"/>
    <w:rsid w:val="0064671A"/>
    <w:rsid w:val="00650556"/>
    <w:rsid w:val="00651096"/>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324"/>
    <w:rsid w:val="00670F23"/>
    <w:rsid w:val="0067113B"/>
    <w:rsid w:val="00672A87"/>
    <w:rsid w:val="00672A8A"/>
    <w:rsid w:val="00673029"/>
    <w:rsid w:val="00673638"/>
    <w:rsid w:val="00675325"/>
    <w:rsid w:val="006779C7"/>
    <w:rsid w:val="00680AC6"/>
    <w:rsid w:val="00681513"/>
    <w:rsid w:val="006819C2"/>
    <w:rsid w:val="00681F53"/>
    <w:rsid w:val="006829E5"/>
    <w:rsid w:val="006829F8"/>
    <w:rsid w:val="00682CB5"/>
    <w:rsid w:val="006845D5"/>
    <w:rsid w:val="006850DB"/>
    <w:rsid w:val="00685A63"/>
    <w:rsid w:val="00686FCC"/>
    <w:rsid w:val="00687387"/>
    <w:rsid w:val="006876EB"/>
    <w:rsid w:val="00690051"/>
    <w:rsid w:val="006903AF"/>
    <w:rsid w:val="00690473"/>
    <w:rsid w:val="006905C9"/>
    <w:rsid w:val="00690B4A"/>
    <w:rsid w:val="00690C04"/>
    <w:rsid w:val="00690E18"/>
    <w:rsid w:val="00691313"/>
    <w:rsid w:val="00692DAD"/>
    <w:rsid w:val="0069432B"/>
    <w:rsid w:val="00694587"/>
    <w:rsid w:val="00695449"/>
    <w:rsid w:val="006954A9"/>
    <w:rsid w:val="00695B17"/>
    <w:rsid w:val="00695D04"/>
    <w:rsid w:val="00696815"/>
    <w:rsid w:val="00697AB3"/>
    <w:rsid w:val="006A0C75"/>
    <w:rsid w:val="006A0F35"/>
    <w:rsid w:val="006A12BD"/>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415B"/>
    <w:rsid w:val="006F42C2"/>
    <w:rsid w:val="006F546A"/>
    <w:rsid w:val="006F55D3"/>
    <w:rsid w:val="006F5FDF"/>
    <w:rsid w:val="006F647A"/>
    <w:rsid w:val="006F6B12"/>
    <w:rsid w:val="006F7149"/>
    <w:rsid w:val="006F7967"/>
    <w:rsid w:val="006F7BD0"/>
    <w:rsid w:val="007016D4"/>
    <w:rsid w:val="00704486"/>
    <w:rsid w:val="00704C56"/>
    <w:rsid w:val="00704D6E"/>
    <w:rsid w:val="00705855"/>
    <w:rsid w:val="00705BF2"/>
    <w:rsid w:val="007073A0"/>
    <w:rsid w:val="0070787A"/>
    <w:rsid w:val="0071043E"/>
    <w:rsid w:val="007137F1"/>
    <w:rsid w:val="00715688"/>
    <w:rsid w:val="00715ED5"/>
    <w:rsid w:val="00716C94"/>
    <w:rsid w:val="007176A9"/>
    <w:rsid w:val="00720BC3"/>
    <w:rsid w:val="00721735"/>
    <w:rsid w:val="00721C79"/>
    <w:rsid w:val="007222AE"/>
    <w:rsid w:val="00723340"/>
    <w:rsid w:val="00723788"/>
    <w:rsid w:val="00723F68"/>
    <w:rsid w:val="00724ACE"/>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B2"/>
    <w:rsid w:val="007433B8"/>
    <w:rsid w:val="00743656"/>
    <w:rsid w:val="00744DFB"/>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60A3"/>
    <w:rsid w:val="00767025"/>
    <w:rsid w:val="00767A0C"/>
    <w:rsid w:val="00767BB8"/>
    <w:rsid w:val="007720A7"/>
    <w:rsid w:val="0077345B"/>
    <w:rsid w:val="00774ADB"/>
    <w:rsid w:val="00774C2A"/>
    <w:rsid w:val="00774E2E"/>
    <w:rsid w:val="007759E6"/>
    <w:rsid w:val="007767D1"/>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4D11"/>
    <w:rsid w:val="00794EB3"/>
    <w:rsid w:val="0079562C"/>
    <w:rsid w:val="00796B0A"/>
    <w:rsid w:val="007A0E1F"/>
    <w:rsid w:val="007A10AD"/>
    <w:rsid w:val="007A15F2"/>
    <w:rsid w:val="007A2F5E"/>
    <w:rsid w:val="007A359F"/>
    <w:rsid w:val="007A4E9A"/>
    <w:rsid w:val="007A5200"/>
    <w:rsid w:val="007A5AFF"/>
    <w:rsid w:val="007A6463"/>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50"/>
    <w:rsid w:val="007D1B41"/>
    <w:rsid w:val="007D2599"/>
    <w:rsid w:val="007D2845"/>
    <w:rsid w:val="007D2860"/>
    <w:rsid w:val="007D3957"/>
    <w:rsid w:val="007D478D"/>
    <w:rsid w:val="007D47C3"/>
    <w:rsid w:val="007D52A4"/>
    <w:rsid w:val="007D5C16"/>
    <w:rsid w:val="007E180E"/>
    <w:rsid w:val="007E18B0"/>
    <w:rsid w:val="007E2257"/>
    <w:rsid w:val="007E3554"/>
    <w:rsid w:val="007E4D5A"/>
    <w:rsid w:val="007E5F27"/>
    <w:rsid w:val="007F0477"/>
    <w:rsid w:val="007F0FBE"/>
    <w:rsid w:val="007F202F"/>
    <w:rsid w:val="007F22C1"/>
    <w:rsid w:val="007F25AA"/>
    <w:rsid w:val="007F2A91"/>
    <w:rsid w:val="007F3C71"/>
    <w:rsid w:val="007F3E3D"/>
    <w:rsid w:val="007F4476"/>
    <w:rsid w:val="007F5E40"/>
    <w:rsid w:val="00800139"/>
    <w:rsid w:val="008005A0"/>
    <w:rsid w:val="00801665"/>
    <w:rsid w:val="0080289C"/>
    <w:rsid w:val="008036FC"/>
    <w:rsid w:val="00804806"/>
    <w:rsid w:val="0080491C"/>
    <w:rsid w:val="0080492E"/>
    <w:rsid w:val="0080649D"/>
    <w:rsid w:val="00806FF9"/>
    <w:rsid w:val="008113B3"/>
    <w:rsid w:val="00811FD3"/>
    <w:rsid w:val="00812552"/>
    <w:rsid w:val="00813162"/>
    <w:rsid w:val="008143C9"/>
    <w:rsid w:val="00815379"/>
    <w:rsid w:val="00815731"/>
    <w:rsid w:val="00815F27"/>
    <w:rsid w:val="00816BA0"/>
    <w:rsid w:val="00817192"/>
    <w:rsid w:val="008204B8"/>
    <w:rsid w:val="008205E6"/>
    <w:rsid w:val="00820974"/>
    <w:rsid w:val="00822543"/>
    <w:rsid w:val="008230AE"/>
    <w:rsid w:val="008237A7"/>
    <w:rsid w:val="00823842"/>
    <w:rsid w:val="00826EEC"/>
    <w:rsid w:val="00826F37"/>
    <w:rsid w:val="008317C8"/>
    <w:rsid w:val="0083282F"/>
    <w:rsid w:val="00832B2A"/>
    <w:rsid w:val="00834BC1"/>
    <w:rsid w:val="00834ED1"/>
    <w:rsid w:val="00835ABC"/>
    <w:rsid w:val="00835FB8"/>
    <w:rsid w:val="00837577"/>
    <w:rsid w:val="00837DA9"/>
    <w:rsid w:val="00840092"/>
    <w:rsid w:val="00841AF8"/>
    <w:rsid w:val="008425E3"/>
    <w:rsid w:val="008437D9"/>
    <w:rsid w:val="00843C43"/>
    <w:rsid w:val="008443B5"/>
    <w:rsid w:val="00844C5C"/>
    <w:rsid w:val="0084571C"/>
    <w:rsid w:val="00852A57"/>
    <w:rsid w:val="00854FE8"/>
    <w:rsid w:val="00855ADE"/>
    <w:rsid w:val="00856B07"/>
    <w:rsid w:val="00860A37"/>
    <w:rsid w:val="008615DB"/>
    <w:rsid w:val="00861902"/>
    <w:rsid w:val="00861D05"/>
    <w:rsid w:val="00862695"/>
    <w:rsid w:val="008629EA"/>
    <w:rsid w:val="00862DF8"/>
    <w:rsid w:val="00863159"/>
    <w:rsid w:val="00864115"/>
    <w:rsid w:val="00865B63"/>
    <w:rsid w:val="00866557"/>
    <w:rsid w:val="008671C0"/>
    <w:rsid w:val="008672FD"/>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3AC"/>
    <w:rsid w:val="00882907"/>
    <w:rsid w:val="00883329"/>
    <w:rsid w:val="00886446"/>
    <w:rsid w:val="00890E3D"/>
    <w:rsid w:val="00892B77"/>
    <w:rsid w:val="008934EA"/>
    <w:rsid w:val="0089360E"/>
    <w:rsid w:val="00893EA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738E"/>
    <w:rsid w:val="008A777B"/>
    <w:rsid w:val="008B0C5A"/>
    <w:rsid w:val="008B3672"/>
    <w:rsid w:val="008B402F"/>
    <w:rsid w:val="008B68F1"/>
    <w:rsid w:val="008B6B79"/>
    <w:rsid w:val="008B6CC9"/>
    <w:rsid w:val="008B732A"/>
    <w:rsid w:val="008C061A"/>
    <w:rsid w:val="008C2495"/>
    <w:rsid w:val="008C34FA"/>
    <w:rsid w:val="008C4955"/>
    <w:rsid w:val="008C55F8"/>
    <w:rsid w:val="008C5F16"/>
    <w:rsid w:val="008C7283"/>
    <w:rsid w:val="008D07A5"/>
    <w:rsid w:val="008D1262"/>
    <w:rsid w:val="008D3312"/>
    <w:rsid w:val="008D3EBC"/>
    <w:rsid w:val="008D3F8A"/>
    <w:rsid w:val="008D4C59"/>
    <w:rsid w:val="008D5523"/>
    <w:rsid w:val="008D77FE"/>
    <w:rsid w:val="008E0CC0"/>
    <w:rsid w:val="008E35EA"/>
    <w:rsid w:val="008E470E"/>
    <w:rsid w:val="008E4A84"/>
    <w:rsid w:val="008E50C2"/>
    <w:rsid w:val="008E67EC"/>
    <w:rsid w:val="008E767C"/>
    <w:rsid w:val="008F002F"/>
    <w:rsid w:val="008F05E6"/>
    <w:rsid w:val="008F0D3A"/>
    <w:rsid w:val="008F0E8A"/>
    <w:rsid w:val="008F16A2"/>
    <w:rsid w:val="008F1AB6"/>
    <w:rsid w:val="008F2239"/>
    <w:rsid w:val="008F3A7E"/>
    <w:rsid w:val="008F4308"/>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62A6"/>
    <w:rsid w:val="0093681D"/>
    <w:rsid w:val="0093699D"/>
    <w:rsid w:val="00937E06"/>
    <w:rsid w:val="00937E58"/>
    <w:rsid w:val="009407E6"/>
    <w:rsid w:val="009417D1"/>
    <w:rsid w:val="00941ADA"/>
    <w:rsid w:val="00941E9C"/>
    <w:rsid w:val="009426BD"/>
    <w:rsid w:val="00944A06"/>
    <w:rsid w:val="00945709"/>
    <w:rsid w:val="0094586D"/>
    <w:rsid w:val="00946EF0"/>
    <w:rsid w:val="009476B1"/>
    <w:rsid w:val="00947FB0"/>
    <w:rsid w:val="00950F66"/>
    <w:rsid w:val="009511F5"/>
    <w:rsid w:val="009511F6"/>
    <w:rsid w:val="00952E6E"/>
    <w:rsid w:val="00953FB8"/>
    <w:rsid w:val="0095436A"/>
    <w:rsid w:val="00954FDB"/>
    <w:rsid w:val="00954FF5"/>
    <w:rsid w:val="00955B87"/>
    <w:rsid w:val="00955BE9"/>
    <w:rsid w:val="009601BF"/>
    <w:rsid w:val="00960CD2"/>
    <w:rsid w:val="00960DAF"/>
    <w:rsid w:val="00961542"/>
    <w:rsid w:val="0096198C"/>
    <w:rsid w:val="00962210"/>
    <w:rsid w:val="00962339"/>
    <w:rsid w:val="00964B14"/>
    <w:rsid w:val="0096544B"/>
    <w:rsid w:val="00965B0B"/>
    <w:rsid w:val="009664B8"/>
    <w:rsid w:val="00966BCC"/>
    <w:rsid w:val="009671DE"/>
    <w:rsid w:val="0097199C"/>
    <w:rsid w:val="00971AAB"/>
    <w:rsid w:val="00973268"/>
    <w:rsid w:val="00974528"/>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1465"/>
    <w:rsid w:val="009F1798"/>
    <w:rsid w:val="009F26B1"/>
    <w:rsid w:val="009F27B6"/>
    <w:rsid w:val="009F31FB"/>
    <w:rsid w:val="009F3BC0"/>
    <w:rsid w:val="009F3FC0"/>
    <w:rsid w:val="009F5F51"/>
    <w:rsid w:val="009F6B81"/>
    <w:rsid w:val="009F6FB5"/>
    <w:rsid w:val="009F7695"/>
    <w:rsid w:val="009F77CE"/>
    <w:rsid w:val="00A001CF"/>
    <w:rsid w:val="00A0288B"/>
    <w:rsid w:val="00A044E9"/>
    <w:rsid w:val="00A04A8B"/>
    <w:rsid w:val="00A06070"/>
    <w:rsid w:val="00A06349"/>
    <w:rsid w:val="00A077DE"/>
    <w:rsid w:val="00A10387"/>
    <w:rsid w:val="00A10AFE"/>
    <w:rsid w:val="00A1184F"/>
    <w:rsid w:val="00A129A3"/>
    <w:rsid w:val="00A12A20"/>
    <w:rsid w:val="00A14027"/>
    <w:rsid w:val="00A17664"/>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406C1"/>
    <w:rsid w:val="00A4193A"/>
    <w:rsid w:val="00A4286B"/>
    <w:rsid w:val="00A444B9"/>
    <w:rsid w:val="00A44557"/>
    <w:rsid w:val="00A45A9F"/>
    <w:rsid w:val="00A45DFB"/>
    <w:rsid w:val="00A46883"/>
    <w:rsid w:val="00A46CF6"/>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4014"/>
    <w:rsid w:val="00A64049"/>
    <w:rsid w:val="00A64D15"/>
    <w:rsid w:val="00A658FD"/>
    <w:rsid w:val="00A65A85"/>
    <w:rsid w:val="00A66204"/>
    <w:rsid w:val="00A66512"/>
    <w:rsid w:val="00A66EC8"/>
    <w:rsid w:val="00A67689"/>
    <w:rsid w:val="00A70B04"/>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900E3"/>
    <w:rsid w:val="00A90289"/>
    <w:rsid w:val="00A9055C"/>
    <w:rsid w:val="00A9076C"/>
    <w:rsid w:val="00A91B06"/>
    <w:rsid w:val="00A927C6"/>
    <w:rsid w:val="00A928AE"/>
    <w:rsid w:val="00A94777"/>
    <w:rsid w:val="00A952D8"/>
    <w:rsid w:val="00A95610"/>
    <w:rsid w:val="00A95B14"/>
    <w:rsid w:val="00A95C02"/>
    <w:rsid w:val="00A9695E"/>
    <w:rsid w:val="00AA0382"/>
    <w:rsid w:val="00AA11FD"/>
    <w:rsid w:val="00AA1964"/>
    <w:rsid w:val="00AA19A8"/>
    <w:rsid w:val="00AA1F70"/>
    <w:rsid w:val="00AA259D"/>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900"/>
    <w:rsid w:val="00AE0334"/>
    <w:rsid w:val="00AE054C"/>
    <w:rsid w:val="00AE2F9C"/>
    <w:rsid w:val="00AE36AB"/>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12DD"/>
    <w:rsid w:val="00B0154C"/>
    <w:rsid w:val="00B018CF"/>
    <w:rsid w:val="00B018F0"/>
    <w:rsid w:val="00B01E03"/>
    <w:rsid w:val="00B01FF6"/>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E45"/>
    <w:rsid w:val="00B277A9"/>
    <w:rsid w:val="00B27FC2"/>
    <w:rsid w:val="00B3135E"/>
    <w:rsid w:val="00B322DE"/>
    <w:rsid w:val="00B33AB9"/>
    <w:rsid w:val="00B3477B"/>
    <w:rsid w:val="00B3521B"/>
    <w:rsid w:val="00B35238"/>
    <w:rsid w:val="00B35A84"/>
    <w:rsid w:val="00B36341"/>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377B"/>
    <w:rsid w:val="00B547D7"/>
    <w:rsid w:val="00B54AE1"/>
    <w:rsid w:val="00B55E7D"/>
    <w:rsid w:val="00B5603C"/>
    <w:rsid w:val="00B56AD5"/>
    <w:rsid w:val="00B577BD"/>
    <w:rsid w:val="00B57FB3"/>
    <w:rsid w:val="00B60186"/>
    <w:rsid w:val="00B614FA"/>
    <w:rsid w:val="00B62284"/>
    <w:rsid w:val="00B624EE"/>
    <w:rsid w:val="00B63CAA"/>
    <w:rsid w:val="00B640EC"/>
    <w:rsid w:val="00B64E9A"/>
    <w:rsid w:val="00B65042"/>
    <w:rsid w:val="00B66A04"/>
    <w:rsid w:val="00B70C4F"/>
    <w:rsid w:val="00B720B3"/>
    <w:rsid w:val="00B7213D"/>
    <w:rsid w:val="00B72300"/>
    <w:rsid w:val="00B73079"/>
    <w:rsid w:val="00B732AE"/>
    <w:rsid w:val="00B746CD"/>
    <w:rsid w:val="00B74783"/>
    <w:rsid w:val="00B74E88"/>
    <w:rsid w:val="00B7665A"/>
    <w:rsid w:val="00B7757C"/>
    <w:rsid w:val="00B80B14"/>
    <w:rsid w:val="00B81043"/>
    <w:rsid w:val="00B818D1"/>
    <w:rsid w:val="00B81DC2"/>
    <w:rsid w:val="00B821C2"/>
    <w:rsid w:val="00B82349"/>
    <w:rsid w:val="00B82994"/>
    <w:rsid w:val="00B82DB7"/>
    <w:rsid w:val="00B83E0D"/>
    <w:rsid w:val="00B83F2B"/>
    <w:rsid w:val="00B84DBA"/>
    <w:rsid w:val="00B85E22"/>
    <w:rsid w:val="00B8751F"/>
    <w:rsid w:val="00B905ED"/>
    <w:rsid w:val="00B92369"/>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773"/>
    <w:rsid w:val="00BB20A6"/>
    <w:rsid w:val="00BB279C"/>
    <w:rsid w:val="00BB2C52"/>
    <w:rsid w:val="00BB5114"/>
    <w:rsid w:val="00BB73A9"/>
    <w:rsid w:val="00BB7B48"/>
    <w:rsid w:val="00BC008E"/>
    <w:rsid w:val="00BC14BA"/>
    <w:rsid w:val="00BC1868"/>
    <w:rsid w:val="00BC3DB5"/>
    <w:rsid w:val="00BC495D"/>
    <w:rsid w:val="00BC5DDF"/>
    <w:rsid w:val="00BC76AF"/>
    <w:rsid w:val="00BC7E30"/>
    <w:rsid w:val="00BD044C"/>
    <w:rsid w:val="00BD1137"/>
    <w:rsid w:val="00BD1FDD"/>
    <w:rsid w:val="00BD2987"/>
    <w:rsid w:val="00BD39CE"/>
    <w:rsid w:val="00BD41B1"/>
    <w:rsid w:val="00BD437C"/>
    <w:rsid w:val="00BD453B"/>
    <w:rsid w:val="00BD485E"/>
    <w:rsid w:val="00BD63E7"/>
    <w:rsid w:val="00BD6B0E"/>
    <w:rsid w:val="00BD6B13"/>
    <w:rsid w:val="00BE073D"/>
    <w:rsid w:val="00BE1E1F"/>
    <w:rsid w:val="00BE2A80"/>
    <w:rsid w:val="00BE2B53"/>
    <w:rsid w:val="00BE43FA"/>
    <w:rsid w:val="00BE535B"/>
    <w:rsid w:val="00BE590C"/>
    <w:rsid w:val="00BE6A6F"/>
    <w:rsid w:val="00BE6B29"/>
    <w:rsid w:val="00BE77A8"/>
    <w:rsid w:val="00BF0548"/>
    <w:rsid w:val="00BF08D4"/>
    <w:rsid w:val="00BF16D4"/>
    <w:rsid w:val="00BF17E0"/>
    <w:rsid w:val="00BF1D1A"/>
    <w:rsid w:val="00BF2738"/>
    <w:rsid w:val="00BF525A"/>
    <w:rsid w:val="00BF77AC"/>
    <w:rsid w:val="00BF7E74"/>
    <w:rsid w:val="00C013D0"/>
    <w:rsid w:val="00C02368"/>
    <w:rsid w:val="00C024BF"/>
    <w:rsid w:val="00C024EC"/>
    <w:rsid w:val="00C036C5"/>
    <w:rsid w:val="00C03B52"/>
    <w:rsid w:val="00C03D1A"/>
    <w:rsid w:val="00C05011"/>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FF"/>
    <w:rsid w:val="00C23758"/>
    <w:rsid w:val="00C23B5F"/>
    <w:rsid w:val="00C249F7"/>
    <w:rsid w:val="00C24F2B"/>
    <w:rsid w:val="00C25FCF"/>
    <w:rsid w:val="00C26DF5"/>
    <w:rsid w:val="00C313CE"/>
    <w:rsid w:val="00C31C75"/>
    <w:rsid w:val="00C31D53"/>
    <w:rsid w:val="00C337FC"/>
    <w:rsid w:val="00C33C78"/>
    <w:rsid w:val="00C34128"/>
    <w:rsid w:val="00C3442F"/>
    <w:rsid w:val="00C347CC"/>
    <w:rsid w:val="00C34891"/>
    <w:rsid w:val="00C42576"/>
    <w:rsid w:val="00C42F04"/>
    <w:rsid w:val="00C43AC0"/>
    <w:rsid w:val="00C44785"/>
    <w:rsid w:val="00C451DE"/>
    <w:rsid w:val="00C45BAD"/>
    <w:rsid w:val="00C45CAC"/>
    <w:rsid w:val="00C4665F"/>
    <w:rsid w:val="00C47C47"/>
    <w:rsid w:val="00C50D30"/>
    <w:rsid w:val="00C51565"/>
    <w:rsid w:val="00C51C1E"/>
    <w:rsid w:val="00C51F86"/>
    <w:rsid w:val="00C52925"/>
    <w:rsid w:val="00C535F6"/>
    <w:rsid w:val="00C5432E"/>
    <w:rsid w:val="00C54378"/>
    <w:rsid w:val="00C552C2"/>
    <w:rsid w:val="00C56215"/>
    <w:rsid w:val="00C56809"/>
    <w:rsid w:val="00C609B8"/>
    <w:rsid w:val="00C60C0A"/>
    <w:rsid w:val="00C61D71"/>
    <w:rsid w:val="00C62F8E"/>
    <w:rsid w:val="00C638E6"/>
    <w:rsid w:val="00C67501"/>
    <w:rsid w:val="00C716CA"/>
    <w:rsid w:val="00C7178B"/>
    <w:rsid w:val="00C71BBB"/>
    <w:rsid w:val="00C72076"/>
    <w:rsid w:val="00C72A61"/>
    <w:rsid w:val="00C72B26"/>
    <w:rsid w:val="00C75BAA"/>
    <w:rsid w:val="00C763CC"/>
    <w:rsid w:val="00C7693E"/>
    <w:rsid w:val="00C76EBB"/>
    <w:rsid w:val="00C7725F"/>
    <w:rsid w:val="00C77B48"/>
    <w:rsid w:val="00C81C9C"/>
    <w:rsid w:val="00C822DA"/>
    <w:rsid w:val="00C83CCA"/>
    <w:rsid w:val="00C84D3A"/>
    <w:rsid w:val="00C85936"/>
    <w:rsid w:val="00C86037"/>
    <w:rsid w:val="00C870D2"/>
    <w:rsid w:val="00C90F5F"/>
    <w:rsid w:val="00C913D4"/>
    <w:rsid w:val="00C9140C"/>
    <w:rsid w:val="00C91E14"/>
    <w:rsid w:val="00C931A2"/>
    <w:rsid w:val="00C935DB"/>
    <w:rsid w:val="00C93E75"/>
    <w:rsid w:val="00C941B0"/>
    <w:rsid w:val="00C94453"/>
    <w:rsid w:val="00C94658"/>
    <w:rsid w:val="00C94F90"/>
    <w:rsid w:val="00C97214"/>
    <w:rsid w:val="00C973D7"/>
    <w:rsid w:val="00CA0102"/>
    <w:rsid w:val="00CA1012"/>
    <w:rsid w:val="00CA1291"/>
    <w:rsid w:val="00CA27A2"/>
    <w:rsid w:val="00CA5E3B"/>
    <w:rsid w:val="00CA7A57"/>
    <w:rsid w:val="00CB045D"/>
    <w:rsid w:val="00CB07BF"/>
    <w:rsid w:val="00CB1091"/>
    <w:rsid w:val="00CB122C"/>
    <w:rsid w:val="00CB1DB9"/>
    <w:rsid w:val="00CB2FF8"/>
    <w:rsid w:val="00CB437E"/>
    <w:rsid w:val="00CB468D"/>
    <w:rsid w:val="00CB4A54"/>
    <w:rsid w:val="00CB510C"/>
    <w:rsid w:val="00CB5405"/>
    <w:rsid w:val="00CB5ECC"/>
    <w:rsid w:val="00CC0430"/>
    <w:rsid w:val="00CC04EA"/>
    <w:rsid w:val="00CC1C24"/>
    <w:rsid w:val="00CC251E"/>
    <w:rsid w:val="00CC3124"/>
    <w:rsid w:val="00CC367F"/>
    <w:rsid w:val="00CC5247"/>
    <w:rsid w:val="00CC5837"/>
    <w:rsid w:val="00CC5E74"/>
    <w:rsid w:val="00CC69AF"/>
    <w:rsid w:val="00CC6E5E"/>
    <w:rsid w:val="00CC7DEF"/>
    <w:rsid w:val="00CC7E03"/>
    <w:rsid w:val="00CD11A7"/>
    <w:rsid w:val="00CD2563"/>
    <w:rsid w:val="00CD2ECD"/>
    <w:rsid w:val="00CD379B"/>
    <w:rsid w:val="00CD4EE4"/>
    <w:rsid w:val="00CD5B20"/>
    <w:rsid w:val="00CD5B3D"/>
    <w:rsid w:val="00CD69AB"/>
    <w:rsid w:val="00CE1DCF"/>
    <w:rsid w:val="00CE2D88"/>
    <w:rsid w:val="00CE2F9D"/>
    <w:rsid w:val="00CE374A"/>
    <w:rsid w:val="00CE3893"/>
    <w:rsid w:val="00CE3BA1"/>
    <w:rsid w:val="00CE7006"/>
    <w:rsid w:val="00CE75E4"/>
    <w:rsid w:val="00CE7F55"/>
    <w:rsid w:val="00CF02F9"/>
    <w:rsid w:val="00CF1468"/>
    <w:rsid w:val="00CF15F2"/>
    <w:rsid w:val="00CF1C1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105BC"/>
    <w:rsid w:val="00D10D13"/>
    <w:rsid w:val="00D11238"/>
    <w:rsid w:val="00D11246"/>
    <w:rsid w:val="00D11284"/>
    <w:rsid w:val="00D115FB"/>
    <w:rsid w:val="00D11F76"/>
    <w:rsid w:val="00D12490"/>
    <w:rsid w:val="00D12861"/>
    <w:rsid w:val="00D13303"/>
    <w:rsid w:val="00D14378"/>
    <w:rsid w:val="00D15AD6"/>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DF0"/>
    <w:rsid w:val="00D36A35"/>
    <w:rsid w:val="00D36C3F"/>
    <w:rsid w:val="00D37D69"/>
    <w:rsid w:val="00D428E8"/>
    <w:rsid w:val="00D42B0D"/>
    <w:rsid w:val="00D42B24"/>
    <w:rsid w:val="00D43157"/>
    <w:rsid w:val="00D43AB5"/>
    <w:rsid w:val="00D44830"/>
    <w:rsid w:val="00D452C8"/>
    <w:rsid w:val="00D464FD"/>
    <w:rsid w:val="00D46D9C"/>
    <w:rsid w:val="00D4752E"/>
    <w:rsid w:val="00D4753B"/>
    <w:rsid w:val="00D47A1F"/>
    <w:rsid w:val="00D50552"/>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4672"/>
    <w:rsid w:val="00D75419"/>
    <w:rsid w:val="00D762B5"/>
    <w:rsid w:val="00D764C3"/>
    <w:rsid w:val="00D76E70"/>
    <w:rsid w:val="00D77AD6"/>
    <w:rsid w:val="00D8035D"/>
    <w:rsid w:val="00D8047E"/>
    <w:rsid w:val="00D80A5A"/>
    <w:rsid w:val="00D80DA8"/>
    <w:rsid w:val="00D810EB"/>
    <w:rsid w:val="00D81D19"/>
    <w:rsid w:val="00D82411"/>
    <w:rsid w:val="00D82E72"/>
    <w:rsid w:val="00D83556"/>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51C"/>
    <w:rsid w:val="00D96834"/>
    <w:rsid w:val="00D97383"/>
    <w:rsid w:val="00D97667"/>
    <w:rsid w:val="00DA0942"/>
    <w:rsid w:val="00DA0BB3"/>
    <w:rsid w:val="00DA1E5B"/>
    <w:rsid w:val="00DA250F"/>
    <w:rsid w:val="00DA2577"/>
    <w:rsid w:val="00DA2EBF"/>
    <w:rsid w:val="00DA3B7D"/>
    <w:rsid w:val="00DA4048"/>
    <w:rsid w:val="00DA4BD6"/>
    <w:rsid w:val="00DA5C2A"/>
    <w:rsid w:val="00DA5D18"/>
    <w:rsid w:val="00DA6FBC"/>
    <w:rsid w:val="00DA75CF"/>
    <w:rsid w:val="00DB0CE7"/>
    <w:rsid w:val="00DB1601"/>
    <w:rsid w:val="00DB27AE"/>
    <w:rsid w:val="00DB27EE"/>
    <w:rsid w:val="00DB2B5C"/>
    <w:rsid w:val="00DB3FAF"/>
    <w:rsid w:val="00DB5129"/>
    <w:rsid w:val="00DB53DF"/>
    <w:rsid w:val="00DB7A0C"/>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26C3"/>
    <w:rsid w:val="00DE3685"/>
    <w:rsid w:val="00DE4759"/>
    <w:rsid w:val="00DE5A7F"/>
    <w:rsid w:val="00DF009F"/>
    <w:rsid w:val="00DF3A08"/>
    <w:rsid w:val="00DF4DB8"/>
    <w:rsid w:val="00DF59B8"/>
    <w:rsid w:val="00DF5DCB"/>
    <w:rsid w:val="00DF6914"/>
    <w:rsid w:val="00DF6964"/>
    <w:rsid w:val="00DF6CAF"/>
    <w:rsid w:val="00DF7448"/>
    <w:rsid w:val="00DF7E07"/>
    <w:rsid w:val="00E02527"/>
    <w:rsid w:val="00E02610"/>
    <w:rsid w:val="00E028FC"/>
    <w:rsid w:val="00E02DD7"/>
    <w:rsid w:val="00E050C7"/>
    <w:rsid w:val="00E06C4F"/>
    <w:rsid w:val="00E10AC3"/>
    <w:rsid w:val="00E12654"/>
    <w:rsid w:val="00E133A2"/>
    <w:rsid w:val="00E13664"/>
    <w:rsid w:val="00E13F31"/>
    <w:rsid w:val="00E13FED"/>
    <w:rsid w:val="00E146FE"/>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976"/>
    <w:rsid w:val="00E473B2"/>
    <w:rsid w:val="00E47BAC"/>
    <w:rsid w:val="00E54F67"/>
    <w:rsid w:val="00E55918"/>
    <w:rsid w:val="00E56974"/>
    <w:rsid w:val="00E57F7E"/>
    <w:rsid w:val="00E600BF"/>
    <w:rsid w:val="00E605EA"/>
    <w:rsid w:val="00E60658"/>
    <w:rsid w:val="00E6162F"/>
    <w:rsid w:val="00E61B82"/>
    <w:rsid w:val="00E61FA6"/>
    <w:rsid w:val="00E63029"/>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23FB"/>
    <w:rsid w:val="00EB420A"/>
    <w:rsid w:val="00EB488B"/>
    <w:rsid w:val="00EB5273"/>
    <w:rsid w:val="00EB55A8"/>
    <w:rsid w:val="00EB5F5F"/>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2290"/>
    <w:rsid w:val="00ED4399"/>
    <w:rsid w:val="00ED45D1"/>
    <w:rsid w:val="00ED464D"/>
    <w:rsid w:val="00ED563F"/>
    <w:rsid w:val="00ED5A83"/>
    <w:rsid w:val="00ED6045"/>
    <w:rsid w:val="00ED6DD6"/>
    <w:rsid w:val="00ED7DDF"/>
    <w:rsid w:val="00EE3B8F"/>
    <w:rsid w:val="00EE51E4"/>
    <w:rsid w:val="00EE5A49"/>
    <w:rsid w:val="00EF00C7"/>
    <w:rsid w:val="00EF0124"/>
    <w:rsid w:val="00EF02D2"/>
    <w:rsid w:val="00EF0522"/>
    <w:rsid w:val="00EF0A09"/>
    <w:rsid w:val="00EF0F60"/>
    <w:rsid w:val="00EF14C4"/>
    <w:rsid w:val="00EF1F9A"/>
    <w:rsid w:val="00EF2EEE"/>
    <w:rsid w:val="00EF4C15"/>
    <w:rsid w:val="00EF5B58"/>
    <w:rsid w:val="00EF5FF0"/>
    <w:rsid w:val="00EF7B3C"/>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3953"/>
    <w:rsid w:val="00F140E7"/>
    <w:rsid w:val="00F14ED1"/>
    <w:rsid w:val="00F14EF7"/>
    <w:rsid w:val="00F1523E"/>
    <w:rsid w:val="00F1585F"/>
    <w:rsid w:val="00F2040C"/>
    <w:rsid w:val="00F20688"/>
    <w:rsid w:val="00F206A0"/>
    <w:rsid w:val="00F21850"/>
    <w:rsid w:val="00F224BC"/>
    <w:rsid w:val="00F22D90"/>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5F73"/>
    <w:rsid w:val="00F66B14"/>
    <w:rsid w:val="00F67CCE"/>
    <w:rsid w:val="00F706C1"/>
    <w:rsid w:val="00F70AC3"/>
    <w:rsid w:val="00F710A3"/>
    <w:rsid w:val="00F739D0"/>
    <w:rsid w:val="00F73F81"/>
    <w:rsid w:val="00F8005D"/>
    <w:rsid w:val="00F8077E"/>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74C"/>
    <w:rsid w:val="00FD759A"/>
    <w:rsid w:val="00FE014B"/>
    <w:rsid w:val="00FE15F0"/>
    <w:rsid w:val="00FE17CB"/>
    <w:rsid w:val="00FE26D8"/>
    <w:rsid w:val="00FE280F"/>
    <w:rsid w:val="00FE2FF1"/>
    <w:rsid w:val="00FE321C"/>
    <w:rsid w:val="00FE3341"/>
    <w:rsid w:val="00FE359D"/>
    <w:rsid w:val="00FE3B52"/>
    <w:rsid w:val="00FE3F9F"/>
    <w:rsid w:val="00FE4BC1"/>
    <w:rsid w:val="00FE64F0"/>
    <w:rsid w:val="00FE6BEB"/>
    <w:rsid w:val="00FE70D9"/>
    <w:rsid w:val="00FE76A2"/>
    <w:rsid w:val="00FF089F"/>
    <w:rsid w:val="00FF1490"/>
    <w:rsid w:val="00FF3746"/>
    <w:rsid w:val="00FF3A79"/>
    <w:rsid w:val="00FF4944"/>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s://www.aauw.org/what-we-do/stem-education/tech-trek/" TargetMode="External"/><Relationship Id="rId26" Type="http://schemas.openxmlformats.org/officeDocument/2006/relationships/hyperlink" Target="mailto:margaretsfchweitzer@gmail.com" TargetMode="External"/><Relationship Id="rId3" Type="http://schemas.openxmlformats.org/officeDocument/2006/relationships/styles" Target="styles.xml"/><Relationship Id="rId21" Type="http://schemas.openxmlformats.org/officeDocument/2006/relationships/hyperlink" Target="https://www.archivesfoundation.org/event/amending-america-how-women-won-the-vot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oyce20854@regraf.com" TargetMode="External"/><Relationship Id="rId17" Type="http://schemas.openxmlformats.org/officeDocument/2006/relationships/hyperlink" Target="https://www.aauw.org/research/solving-the-equation/" TargetMode="External"/><Relationship Id="rId25" Type="http://schemas.openxmlformats.org/officeDocument/2006/relationships/hyperlink" Target="mailto:margaretsfchweitzer@gmail.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auw.org/resource/feather-river-community-college-cases/" TargetMode="External"/><Relationship Id="rId20" Type="http://schemas.openxmlformats.org/officeDocument/2006/relationships/hyperlink" Target="https://www.aauw.org/what-we-do/legal-resources/know-your-rights-at-work/workplace-sexual-harassment/" TargetMode="External"/><Relationship Id="rId29" Type="http://schemas.openxmlformats.org/officeDocument/2006/relationships/hyperlink" Target="mailto:msullivan@niai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fa7abb47-bdc5-442e-915f-bf9750fef350@namprd09.prod.outlook.com" TargetMode="External"/><Relationship Id="rId24" Type="http://schemas.openxmlformats.org/officeDocument/2006/relationships/hyperlink" Target="mailto:erin.prangley@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auw.org/resource/grudzinski-v-university-of-california-irvine-medical-center-et-al/" TargetMode="External"/><Relationship Id="rId23" Type="http://schemas.openxmlformats.org/officeDocument/2006/relationships/hyperlink" Target="mailto:dobelanger@comcast.net" TargetMode="External"/><Relationship Id="rId28" Type="http://schemas.openxmlformats.org/officeDocument/2006/relationships/hyperlink" Target="mailto:raspivack@gmail.co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aauw.org/what-we-do/legal-resources/know-your-rights-at-work/workplace-sexual-harassment/" TargetMode="External"/><Relationship Id="rId31"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https://www.aauw.org/what-we-do/legal-resources/know-your-rights-at-work/title-vii/" TargetMode="External"/><Relationship Id="rId22" Type="http://schemas.openxmlformats.org/officeDocument/2006/relationships/hyperlink" Target="http://www.aauw.org" TargetMode="External"/><Relationship Id="rId27" Type="http://schemas.openxmlformats.org/officeDocument/2006/relationships/hyperlink" Target="mailto:mariannejacobs@verizon.net" TargetMode="External"/><Relationship Id="rId30" Type="http://schemas.openxmlformats.org/officeDocument/2006/relationships/hyperlink" Target="mailto:raspivack@gmail.com"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4E2E-ABE3-4FB4-B236-9143EC60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2019-04-25T13:37:00Z</cp:lastPrinted>
  <dcterms:created xsi:type="dcterms:W3CDTF">2020-04-24T15:08:00Z</dcterms:created>
  <dcterms:modified xsi:type="dcterms:W3CDTF">2020-04-24T15:08:00Z</dcterms:modified>
</cp:coreProperties>
</file>