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761301" w:rsidP="00457824">
      <w:pPr>
        <w:jc w:val="center"/>
        <w:rPr>
          <w:rFonts w:asciiTheme="minorHAnsi" w:hAnsiTheme="minorHAnsi" w:cstheme="minorHAnsi"/>
          <w:color w:val="000000" w:themeColor="text1"/>
          <w:sz w:val="32"/>
          <w:szCs w:val="32"/>
          <w:u w:val="single"/>
        </w:rPr>
      </w:pPr>
      <w:r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8001AB" w:rsidRDefault="008001AB" w:rsidP="008001AB">
      <w:pPr>
        <w:spacing w:line="235" w:lineRule="auto"/>
        <w:ind w:left="129" w:right="659"/>
        <w:jc w:val="center"/>
        <w:rPr>
          <w:b/>
          <w:sz w:val="40"/>
          <w:szCs w:val="40"/>
        </w:rPr>
      </w:pPr>
    </w:p>
    <w:p w:rsidR="005504B2" w:rsidRPr="008001AB" w:rsidRDefault="008001AB" w:rsidP="008001AB">
      <w:pPr>
        <w:spacing w:line="235" w:lineRule="auto"/>
        <w:ind w:left="129" w:right="659"/>
        <w:jc w:val="center"/>
        <w:rPr>
          <w:b/>
          <w:color w:val="31849B" w:themeColor="accent5" w:themeShade="BF"/>
          <w:sz w:val="40"/>
          <w:szCs w:val="40"/>
        </w:rPr>
      </w:pPr>
      <w:r w:rsidRPr="008001AB">
        <w:rPr>
          <w:b/>
          <w:color w:val="31849B" w:themeColor="accent5" w:themeShade="BF"/>
          <w:sz w:val="40"/>
          <w:szCs w:val="40"/>
        </w:rPr>
        <w:t>September Branch Meeting by Zoom</w:t>
      </w:r>
    </w:p>
    <w:p w:rsidR="007F0070" w:rsidRPr="008001AB" w:rsidRDefault="007F0070" w:rsidP="00BE1571">
      <w:pPr>
        <w:spacing w:line="235" w:lineRule="auto"/>
        <w:ind w:right="659"/>
        <w:rPr>
          <w:rFonts w:cs="Arial"/>
          <w:b/>
          <w:color w:val="31849B" w:themeColor="accent5" w:themeShade="BF"/>
          <w:u w:val="single"/>
        </w:rPr>
      </w:pPr>
    </w:p>
    <w:p w:rsidR="008001AB" w:rsidRPr="008001AB" w:rsidRDefault="008001AB" w:rsidP="008001AB">
      <w:pPr>
        <w:jc w:val="center"/>
        <w:rPr>
          <w:b/>
          <w:bCs/>
          <w:color w:val="31849B" w:themeColor="accent5" w:themeShade="BF"/>
          <w:sz w:val="32"/>
          <w:szCs w:val="32"/>
        </w:rPr>
      </w:pPr>
      <w:bookmarkStart w:id="0" w:name="_Hlk30664064"/>
      <w:bookmarkStart w:id="1" w:name="_Hlk533162457"/>
    </w:p>
    <w:p w:rsidR="008001AB" w:rsidRPr="008001AB" w:rsidRDefault="008001AB" w:rsidP="008001AB">
      <w:pPr>
        <w:jc w:val="center"/>
        <w:rPr>
          <w:b/>
          <w:bCs/>
          <w:color w:val="31849B" w:themeColor="accent5" w:themeShade="BF"/>
          <w:sz w:val="32"/>
          <w:szCs w:val="32"/>
        </w:rPr>
      </w:pPr>
      <w:r w:rsidRPr="008001AB">
        <w:rPr>
          <w:b/>
          <w:bCs/>
          <w:color w:val="31849B" w:themeColor="accent5" w:themeShade="BF"/>
          <w:sz w:val="32"/>
          <w:szCs w:val="32"/>
        </w:rPr>
        <w:t>September 12, 2020, 10:00 am.</w:t>
      </w:r>
    </w:p>
    <w:p w:rsidR="008001AB" w:rsidRPr="008001AB" w:rsidRDefault="008001AB" w:rsidP="008001AB">
      <w:pPr>
        <w:rPr>
          <w:b/>
          <w:bCs/>
          <w:color w:val="31849B" w:themeColor="accent5" w:themeShade="BF"/>
          <w:sz w:val="32"/>
          <w:szCs w:val="32"/>
        </w:rPr>
      </w:pPr>
    </w:p>
    <w:p w:rsidR="008001AB" w:rsidRPr="008001AB" w:rsidRDefault="008001AB" w:rsidP="008001AB">
      <w:pPr>
        <w:rPr>
          <w:b/>
          <w:bCs/>
          <w:color w:val="31849B" w:themeColor="accent5" w:themeShade="BF"/>
          <w:sz w:val="32"/>
          <w:szCs w:val="32"/>
        </w:rPr>
      </w:pPr>
    </w:p>
    <w:p w:rsidR="008001AB" w:rsidRPr="008001AB" w:rsidRDefault="008001AB" w:rsidP="008001AB">
      <w:pPr>
        <w:jc w:val="center"/>
        <w:rPr>
          <w:b/>
          <w:bCs/>
          <w:color w:val="31849B" w:themeColor="accent5" w:themeShade="BF"/>
          <w:sz w:val="32"/>
          <w:szCs w:val="32"/>
        </w:rPr>
      </w:pPr>
      <w:r w:rsidRPr="008001AB">
        <w:rPr>
          <w:b/>
          <w:bCs/>
          <w:color w:val="31849B" w:themeColor="accent5" w:themeShade="BF"/>
          <w:sz w:val="32"/>
          <w:szCs w:val="32"/>
        </w:rPr>
        <w:t>Maryland Legislative Priorities:  A Panel Discussion</w:t>
      </w:r>
    </w:p>
    <w:p w:rsidR="008001AB" w:rsidRPr="008001AB" w:rsidRDefault="008001AB" w:rsidP="008001AB">
      <w:pPr>
        <w:rPr>
          <w:color w:val="31849B" w:themeColor="accent5" w:themeShade="BF"/>
        </w:rPr>
      </w:pPr>
    </w:p>
    <w:p w:rsidR="008001AB" w:rsidRDefault="008001AB" w:rsidP="008001AB">
      <w:pPr>
        <w:rPr>
          <w:color w:val="31849B" w:themeColor="accent5" w:themeShade="BF"/>
          <w:sz w:val="32"/>
          <w:szCs w:val="32"/>
        </w:rPr>
      </w:pPr>
      <w:r w:rsidRPr="008001AB">
        <w:rPr>
          <w:color w:val="31849B" w:themeColor="accent5" w:themeShade="BF"/>
          <w:sz w:val="32"/>
          <w:szCs w:val="32"/>
        </w:rPr>
        <w:t xml:space="preserve">The abbreviated Maryland legislative session will be </w:t>
      </w:r>
      <w:r w:rsidR="005B1E86" w:rsidRPr="008001AB">
        <w:rPr>
          <w:color w:val="31849B" w:themeColor="accent5" w:themeShade="BF"/>
          <w:sz w:val="32"/>
          <w:szCs w:val="32"/>
        </w:rPr>
        <w:t>reviewed and</w:t>
      </w:r>
      <w:r w:rsidRPr="008001AB">
        <w:rPr>
          <w:color w:val="31849B" w:themeColor="accent5" w:themeShade="BF"/>
          <w:sz w:val="32"/>
          <w:szCs w:val="32"/>
        </w:rPr>
        <w:t xml:space="preserve"> </w:t>
      </w:r>
      <w:r w:rsidR="000D3C0C">
        <w:rPr>
          <w:color w:val="31849B" w:themeColor="accent5" w:themeShade="BF"/>
          <w:sz w:val="32"/>
          <w:szCs w:val="32"/>
        </w:rPr>
        <w:t xml:space="preserve">a discussion of </w:t>
      </w:r>
      <w:r w:rsidR="00EE622C">
        <w:rPr>
          <w:color w:val="31849B" w:themeColor="accent5" w:themeShade="BF"/>
          <w:sz w:val="32"/>
          <w:szCs w:val="32"/>
        </w:rPr>
        <w:t>the</w:t>
      </w:r>
      <w:r w:rsidRPr="008001AB">
        <w:rPr>
          <w:color w:val="31849B" w:themeColor="accent5" w:themeShade="BF"/>
          <w:sz w:val="32"/>
          <w:szCs w:val="32"/>
        </w:rPr>
        <w:t xml:space="preserve"> issues of AAUW</w:t>
      </w:r>
      <w:r w:rsidR="00EE622C">
        <w:rPr>
          <w:color w:val="31849B" w:themeColor="accent5" w:themeShade="BF"/>
          <w:sz w:val="32"/>
          <w:szCs w:val="32"/>
        </w:rPr>
        <w:t>’s</w:t>
      </w:r>
      <w:r w:rsidRPr="008001AB">
        <w:rPr>
          <w:color w:val="31849B" w:themeColor="accent5" w:themeShade="BF"/>
          <w:sz w:val="32"/>
          <w:szCs w:val="32"/>
        </w:rPr>
        <w:t xml:space="preserve"> interest anticipated in the</w:t>
      </w:r>
      <w:r w:rsidR="000D3C0C">
        <w:rPr>
          <w:color w:val="31849B" w:themeColor="accent5" w:themeShade="BF"/>
          <w:sz w:val="32"/>
          <w:szCs w:val="32"/>
        </w:rPr>
        <w:t xml:space="preserve"> </w:t>
      </w:r>
      <w:r w:rsidR="005B1E86">
        <w:rPr>
          <w:color w:val="31849B" w:themeColor="accent5" w:themeShade="BF"/>
          <w:sz w:val="32"/>
          <w:szCs w:val="32"/>
        </w:rPr>
        <w:t>up</w:t>
      </w:r>
      <w:r w:rsidR="005B1E86" w:rsidRPr="008001AB">
        <w:rPr>
          <w:color w:val="31849B" w:themeColor="accent5" w:themeShade="BF"/>
          <w:sz w:val="32"/>
          <w:szCs w:val="32"/>
        </w:rPr>
        <w:t>coming</w:t>
      </w:r>
      <w:r w:rsidRPr="008001AB">
        <w:rPr>
          <w:color w:val="31849B" w:themeColor="accent5" w:themeShade="BF"/>
          <w:sz w:val="32"/>
          <w:szCs w:val="32"/>
        </w:rPr>
        <w:t xml:space="preserve"> legislative session.  Speakers include: </w:t>
      </w:r>
      <w:r w:rsidRPr="008001AB">
        <w:rPr>
          <w:b/>
          <w:bCs/>
          <w:color w:val="31849B" w:themeColor="accent5" w:themeShade="BF"/>
          <w:sz w:val="32"/>
          <w:szCs w:val="32"/>
        </w:rPr>
        <w:t>Senator Susan Lee, Catherine Hill</w:t>
      </w:r>
      <w:r w:rsidRPr="008001AB">
        <w:rPr>
          <w:color w:val="31849B" w:themeColor="accent5" w:themeShade="BF"/>
          <w:sz w:val="32"/>
          <w:szCs w:val="32"/>
        </w:rPr>
        <w:t xml:space="preserve"> (Exec. Dir., Women’s Caucus of the Maryland Legislature), and </w:t>
      </w:r>
      <w:r w:rsidRPr="008001AB">
        <w:rPr>
          <w:b/>
          <w:bCs/>
          <w:color w:val="31849B" w:themeColor="accent5" w:themeShade="BF"/>
          <w:sz w:val="32"/>
          <w:szCs w:val="32"/>
        </w:rPr>
        <w:t>Stephanie Hall</w:t>
      </w:r>
      <w:r w:rsidRPr="008001AB">
        <w:rPr>
          <w:color w:val="31849B" w:themeColor="accent5" w:themeShade="BF"/>
          <w:sz w:val="32"/>
          <w:szCs w:val="32"/>
        </w:rPr>
        <w:t xml:space="preserve"> (Exec. Dir, Black Caucus of the Maryland Legislature).  Moderator:  </w:t>
      </w:r>
      <w:r w:rsidRPr="008001AB">
        <w:rPr>
          <w:b/>
          <w:bCs/>
          <w:color w:val="31849B" w:themeColor="accent5" w:themeShade="BF"/>
          <w:sz w:val="32"/>
          <w:szCs w:val="32"/>
        </w:rPr>
        <w:t>Kate Campbell Stevenson</w:t>
      </w:r>
      <w:r w:rsidRPr="008001AB">
        <w:rPr>
          <w:color w:val="31849B" w:themeColor="accent5" w:themeShade="BF"/>
          <w:sz w:val="32"/>
          <w:szCs w:val="32"/>
        </w:rPr>
        <w:t xml:space="preserve">, immediate past co-President of Maryland AAUW. </w:t>
      </w:r>
    </w:p>
    <w:p w:rsidR="008001AB" w:rsidRDefault="008001AB" w:rsidP="008001AB">
      <w:pPr>
        <w:rPr>
          <w:color w:val="31849B" w:themeColor="accent5" w:themeShade="BF"/>
          <w:sz w:val="32"/>
          <w:szCs w:val="32"/>
        </w:rPr>
      </w:pPr>
    </w:p>
    <w:p w:rsidR="008001AB" w:rsidRPr="004814BD" w:rsidRDefault="004814BD" w:rsidP="008001AB">
      <w:pPr>
        <w:rPr>
          <w:sz w:val="32"/>
          <w:szCs w:val="32"/>
        </w:rPr>
      </w:pPr>
      <w:r w:rsidRPr="004814BD">
        <w:rPr>
          <w:b/>
          <w:sz w:val="32"/>
          <w:szCs w:val="32"/>
        </w:rPr>
        <w:t xml:space="preserve">The </w:t>
      </w:r>
      <w:r w:rsidR="00EC1734">
        <w:rPr>
          <w:b/>
          <w:sz w:val="32"/>
          <w:szCs w:val="32"/>
        </w:rPr>
        <w:t xml:space="preserve">ZOOM </w:t>
      </w:r>
      <w:r w:rsidRPr="004814BD">
        <w:rPr>
          <w:b/>
          <w:sz w:val="32"/>
          <w:szCs w:val="32"/>
        </w:rPr>
        <w:t xml:space="preserve">URL will be sent </w:t>
      </w:r>
      <w:r w:rsidR="00EC1734">
        <w:rPr>
          <w:b/>
          <w:sz w:val="32"/>
          <w:szCs w:val="32"/>
        </w:rPr>
        <w:t>by email</w:t>
      </w:r>
      <w:r w:rsidRPr="004814BD">
        <w:rPr>
          <w:b/>
          <w:sz w:val="32"/>
          <w:szCs w:val="32"/>
        </w:rPr>
        <w:t xml:space="preserve"> prior</w:t>
      </w:r>
      <w:r w:rsidR="00EC1734">
        <w:rPr>
          <w:b/>
          <w:sz w:val="32"/>
          <w:szCs w:val="32"/>
        </w:rPr>
        <w:t xml:space="preserve"> to the meeting</w:t>
      </w:r>
      <w:r w:rsidRPr="004814BD">
        <w:rPr>
          <w:b/>
          <w:sz w:val="32"/>
          <w:szCs w:val="32"/>
        </w:rPr>
        <w:t xml:space="preserve">. </w:t>
      </w:r>
    </w:p>
    <w:p w:rsidR="008001AB" w:rsidRPr="000D3C0C" w:rsidRDefault="008001AB" w:rsidP="008001AB">
      <w:pPr>
        <w:rPr>
          <w:color w:val="FF0000"/>
          <w:sz w:val="32"/>
          <w:szCs w:val="32"/>
        </w:rPr>
      </w:pPr>
    </w:p>
    <w:p w:rsidR="008001AB" w:rsidRDefault="008001AB" w:rsidP="008001AB"/>
    <w:p w:rsidR="00DE3C36" w:rsidRDefault="00DE3C36" w:rsidP="008001AB">
      <w:pPr>
        <w:rPr>
          <w:color w:val="31849B" w:themeColor="accent5" w:themeShade="BF"/>
          <w:sz w:val="40"/>
          <w:szCs w:val="40"/>
        </w:rPr>
      </w:pPr>
    </w:p>
    <w:p w:rsidR="00DE3C36" w:rsidRDefault="00DE3C36" w:rsidP="008001AB">
      <w:pPr>
        <w:rPr>
          <w:color w:val="31849B" w:themeColor="accent5" w:themeShade="BF"/>
          <w:sz w:val="40"/>
          <w:szCs w:val="40"/>
        </w:rPr>
      </w:pPr>
    </w:p>
    <w:p w:rsidR="00DE3C36" w:rsidRDefault="00DE3C36" w:rsidP="008001AB">
      <w:pPr>
        <w:rPr>
          <w:color w:val="31849B" w:themeColor="accent5" w:themeShade="BF"/>
          <w:sz w:val="40"/>
          <w:szCs w:val="40"/>
        </w:rPr>
      </w:pPr>
    </w:p>
    <w:p w:rsidR="00DE3C36" w:rsidRDefault="00DE3C36" w:rsidP="008001AB">
      <w:pPr>
        <w:rPr>
          <w:color w:val="31849B" w:themeColor="accent5" w:themeShade="BF"/>
          <w:sz w:val="40"/>
          <w:szCs w:val="40"/>
        </w:rPr>
      </w:pPr>
    </w:p>
    <w:p w:rsidR="00DE3C36" w:rsidRDefault="00DE3C36" w:rsidP="008001AB">
      <w:pPr>
        <w:rPr>
          <w:color w:val="31849B" w:themeColor="accent5" w:themeShade="BF"/>
          <w:sz w:val="40"/>
          <w:szCs w:val="40"/>
        </w:rPr>
      </w:pPr>
    </w:p>
    <w:p w:rsidR="00DE3C36" w:rsidRDefault="00DE3C36" w:rsidP="008001AB">
      <w:pPr>
        <w:rPr>
          <w:color w:val="31849B" w:themeColor="accent5" w:themeShade="BF"/>
          <w:sz w:val="40"/>
          <w:szCs w:val="40"/>
        </w:rPr>
      </w:pPr>
    </w:p>
    <w:p w:rsidR="002C7350" w:rsidRDefault="002C7350" w:rsidP="008001AB">
      <w:pPr>
        <w:rPr>
          <w:color w:val="31849B" w:themeColor="accent5" w:themeShade="BF"/>
          <w:sz w:val="40"/>
          <w:szCs w:val="40"/>
        </w:rPr>
      </w:pPr>
      <w:r w:rsidRPr="002C7350">
        <w:rPr>
          <w:color w:val="31849B" w:themeColor="accent5" w:themeShade="BF"/>
          <w:sz w:val="40"/>
          <w:szCs w:val="40"/>
        </w:rPr>
        <w:t>Message from the President:</w:t>
      </w:r>
    </w:p>
    <w:p w:rsidR="00DE3C36" w:rsidRDefault="00DE3C36" w:rsidP="00DE3C36">
      <w:pPr>
        <w:spacing w:before="100" w:beforeAutospacing="1" w:after="100" w:afterAutospacing="1"/>
        <w:jc w:val="center"/>
        <w:rPr>
          <w:rFonts w:cs="Arial"/>
          <w:color w:val="000000"/>
          <w:sz w:val="20"/>
        </w:rPr>
      </w:pPr>
      <w:r>
        <w:rPr>
          <w:rFonts w:cs="Arial"/>
          <w:b/>
          <w:bCs/>
          <w:color w:val="000000"/>
          <w:sz w:val="28"/>
          <w:szCs w:val="28"/>
        </w:rPr>
        <w:t>The New Normal</w:t>
      </w:r>
    </w:p>
    <w:p w:rsidR="00DE3C36" w:rsidRPr="009A533C" w:rsidRDefault="00DE3C36" w:rsidP="00DE3C36">
      <w:pPr>
        <w:spacing w:before="100" w:beforeAutospacing="1" w:after="100" w:afterAutospacing="1"/>
        <w:rPr>
          <w:rFonts w:cs="Arial"/>
          <w:color w:val="000000"/>
          <w:sz w:val="24"/>
          <w:szCs w:val="24"/>
        </w:rPr>
      </w:pPr>
      <w:r>
        <w:rPr>
          <w:rFonts w:cs="Arial"/>
          <w:color w:val="000000"/>
          <w:sz w:val="20"/>
        </w:rPr>
        <w:t> </w:t>
      </w:r>
      <w:r w:rsidRPr="009A533C">
        <w:rPr>
          <w:rFonts w:cs="Arial"/>
          <w:color w:val="000000"/>
          <w:sz w:val="24"/>
          <w:szCs w:val="24"/>
        </w:rPr>
        <w:t xml:space="preserve">It’s almost September and time to begin our 2020-21 AAUW journey within a world that has profoundly changed.  The media talk about the “NEW NORMAL.”    All of our communities, including our AAUW community are being challenged and transformed as a result of the pandemic and we must continue to react and adjust in the coming months and years.  My new normal includes virtual meetings, different modes of shopping; lots of reading; knitting; watching TV;  listening to music;  interacting with friends and family via e-mail and virtual chats;  doing  on-line morning yoga/exercises;   walking my dog; cutting my own hair, cleaning out closets and worrying about the future.    </w:t>
      </w:r>
    </w:p>
    <w:p w:rsidR="00DE3C36" w:rsidRPr="009A533C" w:rsidRDefault="00DE3C36" w:rsidP="00DE3C36">
      <w:pPr>
        <w:spacing w:before="100" w:beforeAutospacing="1" w:after="100" w:afterAutospacing="1"/>
        <w:rPr>
          <w:rFonts w:cs="Arial"/>
          <w:color w:val="000000"/>
          <w:sz w:val="24"/>
          <w:szCs w:val="24"/>
        </w:rPr>
      </w:pPr>
      <w:r w:rsidRPr="009A533C">
        <w:rPr>
          <w:rFonts w:cs="Arial"/>
          <w:color w:val="000000"/>
          <w:sz w:val="24"/>
          <w:szCs w:val="24"/>
        </w:rPr>
        <w:t xml:space="preserve">The Kensington-Rockville branch also will have a new normal.  Our branch is evolving in response to the restrictions and challenges of social distancing and the on-going merger with the Bethesda-Chevy Chase Branch.   As announced previously, this year will be a “trial marriage” between the two branches.  Starting in February 2020, </w:t>
      </w:r>
      <w:r w:rsidR="005B1E86" w:rsidRPr="009A533C">
        <w:rPr>
          <w:rFonts w:cs="Arial"/>
          <w:color w:val="000000"/>
          <w:sz w:val="24"/>
          <w:szCs w:val="24"/>
        </w:rPr>
        <w:t>the leadership of</w:t>
      </w:r>
      <w:r w:rsidRPr="009A533C">
        <w:rPr>
          <w:rFonts w:cs="Arial"/>
          <w:color w:val="000000"/>
          <w:sz w:val="24"/>
          <w:szCs w:val="24"/>
        </w:rPr>
        <w:t xml:space="preserve"> the 2 branches have been researching, discussing options and planning a joint program for the coming year.  Over the next few months, the two branches will be integrating the interest groups and social gatherings.   At the end of the year, a decision whether to proceed with a formal merger including a new name, new bylaws, a unified budget and other matters will be made</w:t>
      </w:r>
      <w:r w:rsidR="005B1E86" w:rsidRPr="009A533C">
        <w:rPr>
          <w:rFonts w:cs="Arial"/>
          <w:color w:val="000000"/>
          <w:sz w:val="24"/>
          <w:szCs w:val="24"/>
        </w:rPr>
        <w:t>...</w:t>
      </w:r>
      <w:r w:rsidRPr="009A533C">
        <w:rPr>
          <w:rFonts w:cs="Arial"/>
          <w:color w:val="000000"/>
          <w:sz w:val="24"/>
          <w:szCs w:val="24"/>
        </w:rPr>
        <w:t xml:space="preserve"> We welcome any suggestions that you have on the 2020-21 virtual programs or the merger.</w:t>
      </w:r>
    </w:p>
    <w:p w:rsidR="00DE3C36" w:rsidRPr="009A533C" w:rsidRDefault="00DE3C36" w:rsidP="00DE3C36">
      <w:pPr>
        <w:spacing w:before="100" w:beforeAutospacing="1" w:after="100" w:afterAutospacing="1"/>
        <w:rPr>
          <w:rFonts w:cs="Arial"/>
          <w:color w:val="000000"/>
          <w:sz w:val="24"/>
          <w:szCs w:val="24"/>
        </w:rPr>
      </w:pPr>
      <w:r w:rsidRPr="009A533C">
        <w:rPr>
          <w:rFonts w:cs="Arial"/>
          <w:color w:val="000000"/>
          <w:sz w:val="24"/>
          <w:szCs w:val="24"/>
        </w:rPr>
        <w:t xml:space="preserve">My thanks to all the branch members who contributed to the first stage of the merger process and to the Maryland State and branch program officers and others who have been working  within the new normal to continue to advance the AAUW agenda and  develop  interesting and varied virtual programs for the coming year.  </w:t>
      </w:r>
    </w:p>
    <w:p w:rsidR="00DE3C36" w:rsidRPr="009A533C" w:rsidRDefault="00DE3C36" w:rsidP="00DE3C36">
      <w:pPr>
        <w:spacing w:before="100" w:beforeAutospacing="1" w:after="100" w:afterAutospacing="1"/>
        <w:rPr>
          <w:rFonts w:cs="Arial"/>
          <w:color w:val="000000"/>
          <w:sz w:val="28"/>
          <w:szCs w:val="28"/>
        </w:rPr>
      </w:pPr>
      <w:r w:rsidRPr="009A533C">
        <w:rPr>
          <w:rFonts w:cs="Arial"/>
          <w:color w:val="000000"/>
          <w:sz w:val="28"/>
          <w:szCs w:val="28"/>
        </w:rPr>
        <w:t>Ruth Spivack</w:t>
      </w:r>
    </w:p>
    <w:p w:rsidR="00ED360E" w:rsidRPr="002C7350" w:rsidRDefault="002C7350" w:rsidP="002C7350">
      <w:pPr>
        <w:rPr>
          <w:b/>
          <w:i/>
          <w:color w:val="31849B" w:themeColor="accent5" w:themeShade="BF"/>
          <w:sz w:val="40"/>
          <w:szCs w:val="40"/>
        </w:rPr>
      </w:pPr>
      <w:r w:rsidRPr="002C7350">
        <w:rPr>
          <w:b/>
          <w:i/>
          <w:color w:val="31849B" w:themeColor="accent5" w:themeShade="BF"/>
          <w:sz w:val="40"/>
          <w:szCs w:val="40"/>
        </w:rPr>
        <w:t>Member News</w:t>
      </w:r>
      <w:r>
        <w:rPr>
          <w:b/>
          <w:i/>
          <w:color w:val="31849B" w:themeColor="accent5" w:themeShade="BF"/>
          <w:sz w:val="40"/>
          <w:szCs w:val="40"/>
        </w:rPr>
        <w:t>:</w:t>
      </w:r>
    </w:p>
    <w:p w:rsidR="00A90934" w:rsidRDefault="00114B14" w:rsidP="00114B14">
      <w:pPr>
        <w:jc w:val="center"/>
        <w:rPr>
          <w:b/>
          <w:sz w:val="28"/>
          <w:szCs w:val="28"/>
        </w:rPr>
      </w:pPr>
      <w:r w:rsidRPr="00114B14">
        <w:rPr>
          <w:b/>
          <w:sz w:val="28"/>
          <w:szCs w:val="28"/>
        </w:rPr>
        <w:t>Jennie Forehand</w:t>
      </w:r>
    </w:p>
    <w:p w:rsidR="00114B14" w:rsidRPr="00114B14" w:rsidRDefault="00114B14" w:rsidP="00114B14">
      <w:pPr>
        <w:jc w:val="center"/>
        <w:rPr>
          <w:b/>
          <w:sz w:val="28"/>
          <w:szCs w:val="28"/>
        </w:rPr>
      </w:pPr>
    </w:p>
    <w:p w:rsidR="00936DE5" w:rsidRPr="009A533C" w:rsidRDefault="00936DE5" w:rsidP="00936DE5">
      <w:pPr>
        <w:rPr>
          <w:rFonts w:ascii="Times New Roman" w:hAnsi="Times New Roman"/>
          <w:color w:val="000000"/>
          <w:sz w:val="24"/>
          <w:szCs w:val="24"/>
        </w:rPr>
      </w:pPr>
      <w:r w:rsidRPr="009A533C">
        <w:rPr>
          <w:color w:val="000000"/>
          <w:sz w:val="24"/>
          <w:szCs w:val="24"/>
        </w:rPr>
        <w:t>Her devoted husband, Bill, has informed us that </w:t>
      </w:r>
      <w:r w:rsidRPr="009A533C">
        <w:rPr>
          <w:rStyle w:val="Strong"/>
          <w:color w:val="000000"/>
          <w:sz w:val="24"/>
          <w:szCs w:val="24"/>
        </w:rPr>
        <w:t>Jennie Forehand</w:t>
      </w:r>
      <w:r w:rsidRPr="009A533C">
        <w:rPr>
          <w:color w:val="000000"/>
          <w:sz w:val="24"/>
          <w:szCs w:val="24"/>
        </w:rPr>
        <w:t xml:space="preserve"> has been moved to an assisted living facility, a few miles from their home in Indianapolis. Jennie, whose career as a dedicated Maryland state delegate and senator spanned decades, was a long-time branch member. Jennie championed AAUW issues throughout her legislative years in Annapolis. She was instrumental in introducing AAUW Maryland to STEM well before it became a national issue. The state sponsored “Math Science for Middle School Girls” for many years. Her Alzheimer’s challenges led the Forehands to leave Rockville to live near their daughter. Her address will remain the same: 6046 Creekbend Blvd, Indianapolis, IN 46217.   </w:t>
      </w:r>
    </w:p>
    <w:p w:rsidR="00936DE5" w:rsidRPr="009A533C" w:rsidRDefault="00936DE5" w:rsidP="00333949">
      <w:pPr>
        <w:rPr>
          <w:color w:val="000000"/>
          <w:sz w:val="24"/>
          <w:szCs w:val="24"/>
        </w:rPr>
      </w:pPr>
    </w:p>
    <w:p w:rsidR="00C14FF2" w:rsidRDefault="00C14FF2" w:rsidP="00936DE5">
      <w:pPr>
        <w:rPr>
          <w:b/>
          <w:color w:val="31849B" w:themeColor="accent5" w:themeShade="BF"/>
          <w:sz w:val="40"/>
          <w:szCs w:val="40"/>
        </w:rPr>
      </w:pPr>
      <w:r w:rsidRPr="00C14FF2">
        <w:rPr>
          <w:b/>
          <w:color w:val="31849B" w:themeColor="accent5" w:themeShade="BF"/>
          <w:sz w:val="40"/>
          <w:szCs w:val="40"/>
        </w:rPr>
        <w:t>Public Policy Issues:</w:t>
      </w:r>
    </w:p>
    <w:p w:rsidR="009311E5" w:rsidRDefault="009311E5" w:rsidP="00936DE5">
      <w:pPr>
        <w:rPr>
          <w:b/>
          <w:color w:val="31849B" w:themeColor="accent5" w:themeShade="BF"/>
          <w:sz w:val="40"/>
          <w:szCs w:val="40"/>
        </w:rPr>
      </w:pPr>
    </w:p>
    <w:p w:rsidR="009311E5" w:rsidRPr="00EB5E64" w:rsidRDefault="009311E5" w:rsidP="009311E5">
      <w:pPr>
        <w:spacing w:after="360"/>
        <w:jc w:val="both"/>
        <w:outlineLvl w:val="1"/>
        <w:rPr>
          <w:rFonts w:cstheme="minorHAnsi"/>
          <w:b/>
          <w:bCs/>
          <w:color w:val="31849B" w:themeColor="accent5" w:themeShade="BF"/>
          <w:sz w:val="40"/>
          <w:szCs w:val="40"/>
        </w:rPr>
      </w:pPr>
      <w:r>
        <w:rPr>
          <w:rFonts w:cstheme="minorHAnsi"/>
          <w:b/>
          <w:bCs/>
          <w:color w:val="31849B" w:themeColor="accent5" w:themeShade="BF"/>
          <w:sz w:val="40"/>
          <w:szCs w:val="40"/>
        </w:rPr>
        <w:t>T</w:t>
      </w:r>
      <w:r w:rsidRPr="00EB5E64">
        <w:rPr>
          <w:rFonts w:cstheme="minorHAnsi"/>
          <w:b/>
          <w:bCs/>
          <w:color w:val="31849B" w:themeColor="accent5" w:themeShade="BF"/>
          <w:sz w:val="40"/>
          <w:szCs w:val="40"/>
        </w:rPr>
        <w:t>he 2020 Election and AAUW’s Policies and Priorities</w:t>
      </w:r>
    </w:p>
    <w:p w:rsidR="009311E5" w:rsidRPr="009A533C" w:rsidRDefault="009311E5" w:rsidP="009311E5">
      <w:pPr>
        <w:spacing w:after="360"/>
        <w:outlineLvl w:val="1"/>
        <w:rPr>
          <w:rFonts w:cs="Arial"/>
          <w:bCs/>
          <w:color w:val="000000"/>
          <w:sz w:val="24"/>
          <w:szCs w:val="24"/>
        </w:rPr>
      </w:pPr>
      <w:r w:rsidRPr="009A533C">
        <w:rPr>
          <w:rFonts w:cs="Arial"/>
          <w:bCs/>
          <w:color w:val="000000"/>
          <w:sz w:val="24"/>
          <w:szCs w:val="24"/>
        </w:rPr>
        <w:t>AAUW is committed to open and fair elections, nonpartisan voter education efforts that will promote equitable political participation and representation and in appointed and elected office, and the expansion of voting rights.</w:t>
      </w:r>
    </w:p>
    <w:p w:rsidR="009311E5" w:rsidRPr="009A533C" w:rsidRDefault="009311E5" w:rsidP="009311E5">
      <w:pPr>
        <w:pStyle w:val="NormalWeb"/>
        <w:spacing w:before="0" w:beforeAutospacing="0" w:after="360" w:afterAutospacing="0"/>
        <w:rPr>
          <w:rFonts w:ascii="Arial" w:hAnsi="Arial" w:cs="Arial"/>
          <w:color w:val="3A3B3F"/>
          <w:sz w:val="28"/>
          <w:szCs w:val="28"/>
        </w:rPr>
      </w:pPr>
      <w:r w:rsidRPr="009A533C">
        <w:rPr>
          <w:rFonts w:ascii="Arial" w:hAnsi="Arial" w:cs="Arial"/>
          <w:bCs/>
          <w:color w:val="000000"/>
        </w:rPr>
        <w:t>AAUW has a gender agenda for the 2020 election which outlines the organizations top priorities for advancing the economic security of women and their families.  Kim Churches, chief executive officer of AAUW, said “</w:t>
      </w:r>
      <w:r w:rsidRPr="009A533C">
        <w:rPr>
          <w:rFonts w:ascii="Arial" w:hAnsi="Arial" w:cs="Arial"/>
          <w:color w:val="3A3B3F"/>
        </w:rPr>
        <w:t>While we are a fiercely non-partisan organization, we are not values neutral: Throughout our 140-year history, we have advocated for laws that improve the lives of women and girls—and we’ll continue to do so.”</w:t>
      </w:r>
    </w:p>
    <w:p w:rsidR="009311E5" w:rsidRPr="00781FA7" w:rsidRDefault="009311E5" w:rsidP="009311E5">
      <w:pPr>
        <w:spacing w:after="360"/>
        <w:rPr>
          <w:rFonts w:cstheme="minorHAnsi"/>
          <w:color w:val="3A3B3F"/>
          <w:sz w:val="24"/>
          <w:szCs w:val="24"/>
        </w:rPr>
      </w:pPr>
      <w:r w:rsidRPr="009A533C">
        <w:rPr>
          <w:rFonts w:cstheme="minorHAnsi"/>
          <w:b/>
          <w:color w:val="3A3B3F"/>
          <w:sz w:val="32"/>
          <w:szCs w:val="32"/>
        </w:rPr>
        <w:t>Highlights of the AAUW Gender Policy Agenda include</w:t>
      </w:r>
      <w:r w:rsidRPr="00781FA7">
        <w:rPr>
          <w:rFonts w:cstheme="minorHAnsi"/>
          <w:color w:val="3A3B3F"/>
          <w:sz w:val="24"/>
          <w:szCs w:val="24"/>
        </w:rPr>
        <w:t>:</w:t>
      </w:r>
    </w:p>
    <w:p w:rsidR="009311E5" w:rsidRPr="00781FA7" w:rsidRDefault="009311E5" w:rsidP="009311E5">
      <w:pPr>
        <w:widowControl/>
        <w:numPr>
          <w:ilvl w:val="0"/>
          <w:numId w:val="43"/>
        </w:numPr>
        <w:overflowPunct/>
        <w:autoSpaceDE/>
        <w:autoSpaceDN/>
        <w:adjustRightInd/>
        <w:spacing w:before="100" w:beforeAutospacing="1" w:after="120"/>
        <w:ind w:left="0"/>
        <w:textAlignment w:val="auto"/>
        <w:rPr>
          <w:rFonts w:cstheme="minorHAnsi"/>
          <w:color w:val="3A3B3F"/>
          <w:sz w:val="24"/>
          <w:szCs w:val="24"/>
        </w:rPr>
      </w:pPr>
      <w:r w:rsidRPr="00CE10D5">
        <w:rPr>
          <w:rFonts w:cstheme="minorHAnsi"/>
          <w:b/>
          <w:bCs/>
          <w:color w:val="000000"/>
          <w:sz w:val="24"/>
          <w:szCs w:val="24"/>
        </w:rPr>
        <w:t>Supporting new laws to close the gender pay gap</w:t>
      </w:r>
      <w:r w:rsidRPr="00781FA7">
        <w:rPr>
          <w:rFonts w:cstheme="minorHAnsi"/>
          <w:color w:val="3A3B3F"/>
          <w:sz w:val="24"/>
          <w:szCs w:val="24"/>
        </w:rPr>
        <w:t>: Despite their advances in the workplace, women still are paid on average just 82 cents for every dollar paid to a man.</w:t>
      </w:r>
    </w:p>
    <w:p w:rsidR="009311E5" w:rsidRPr="00781FA7" w:rsidRDefault="009311E5" w:rsidP="009311E5">
      <w:pPr>
        <w:widowControl/>
        <w:numPr>
          <w:ilvl w:val="0"/>
          <w:numId w:val="43"/>
        </w:numPr>
        <w:overflowPunct/>
        <w:autoSpaceDE/>
        <w:autoSpaceDN/>
        <w:adjustRightInd/>
        <w:spacing w:before="100" w:beforeAutospacing="1" w:after="120"/>
        <w:ind w:left="0"/>
        <w:textAlignment w:val="auto"/>
        <w:rPr>
          <w:rFonts w:cstheme="minorHAnsi"/>
          <w:color w:val="3A3B3F"/>
          <w:sz w:val="24"/>
          <w:szCs w:val="24"/>
        </w:rPr>
      </w:pPr>
      <w:r w:rsidRPr="00CE10D5">
        <w:rPr>
          <w:rFonts w:cstheme="minorHAnsi"/>
          <w:b/>
          <w:bCs/>
          <w:color w:val="000000"/>
          <w:sz w:val="24"/>
          <w:szCs w:val="24"/>
        </w:rPr>
        <w:t>Implementing paid sick and caregiving leave:</w:t>
      </w:r>
      <w:r w:rsidRPr="00781FA7">
        <w:rPr>
          <w:rFonts w:cstheme="minorHAnsi"/>
          <w:color w:val="3A3B3F"/>
          <w:sz w:val="24"/>
          <w:szCs w:val="24"/>
        </w:rPr>
        <w:t> The U.S. does not guarantee paid time off for illness or caregiving leave. Enacting such policies would benefit not only individuals, but employers and the economy as well.</w:t>
      </w:r>
    </w:p>
    <w:p w:rsidR="009311E5" w:rsidRPr="00781FA7" w:rsidRDefault="009311E5" w:rsidP="009311E5">
      <w:pPr>
        <w:widowControl/>
        <w:numPr>
          <w:ilvl w:val="0"/>
          <w:numId w:val="43"/>
        </w:numPr>
        <w:overflowPunct/>
        <w:autoSpaceDE/>
        <w:autoSpaceDN/>
        <w:adjustRightInd/>
        <w:spacing w:before="100" w:beforeAutospacing="1" w:after="120"/>
        <w:ind w:left="0"/>
        <w:textAlignment w:val="auto"/>
        <w:rPr>
          <w:rFonts w:cstheme="minorHAnsi"/>
          <w:color w:val="3A3B3F"/>
          <w:sz w:val="24"/>
          <w:szCs w:val="24"/>
        </w:rPr>
      </w:pPr>
      <w:r w:rsidRPr="00CE10D5">
        <w:rPr>
          <w:rFonts w:cstheme="minorHAnsi"/>
          <w:b/>
          <w:bCs/>
          <w:color w:val="000000"/>
          <w:sz w:val="24"/>
          <w:szCs w:val="24"/>
        </w:rPr>
        <w:t>Reducing student debt: </w:t>
      </w:r>
      <w:r w:rsidRPr="00781FA7">
        <w:rPr>
          <w:rFonts w:cstheme="minorHAnsi"/>
          <w:color w:val="3A3B3F"/>
          <w:sz w:val="24"/>
          <w:szCs w:val="24"/>
        </w:rPr>
        <w:t>Women hold two-thirds of the nation’s $1.46 trillion educational debt and need more programs and policies to alleviate the burden.</w:t>
      </w:r>
    </w:p>
    <w:p w:rsidR="009311E5" w:rsidRPr="00CE10D5" w:rsidRDefault="009311E5" w:rsidP="009311E5">
      <w:pPr>
        <w:widowControl/>
        <w:numPr>
          <w:ilvl w:val="0"/>
          <w:numId w:val="44"/>
        </w:numPr>
        <w:overflowPunct/>
        <w:autoSpaceDE/>
        <w:autoSpaceDN/>
        <w:adjustRightInd/>
        <w:spacing w:before="100" w:beforeAutospacing="1" w:after="120"/>
        <w:ind w:left="0"/>
        <w:textAlignment w:val="auto"/>
        <w:rPr>
          <w:rFonts w:cstheme="minorHAnsi"/>
          <w:color w:val="3A3B3F"/>
          <w:sz w:val="24"/>
          <w:szCs w:val="24"/>
        </w:rPr>
      </w:pPr>
      <w:r w:rsidRPr="00CE10D5">
        <w:rPr>
          <w:rFonts w:cstheme="minorHAnsi"/>
          <w:b/>
          <w:bCs/>
          <w:color w:val="000000"/>
          <w:sz w:val="24"/>
          <w:szCs w:val="24"/>
        </w:rPr>
        <w:t>Instituting robust protections against harassment: </w:t>
      </w:r>
      <w:r w:rsidRPr="00781FA7">
        <w:rPr>
          <w:rFonts w:cstheme="minorHAnsi"/>
          <w:color w:val="3A3B3F"/>
          <w:sz w:val="24"/>
          <w:szCs w:val="24"/>
        </w:rPr>
        <w:t>Sexual, racial, and other forms of harassment in the workplace and academic institutions impede the ability of</w:t>
      </w:r>
      <w:r w:rsidRPr="00CE10D5">
        <w:rPr>
          <w:rFonts w:cstheme="minorHAnsi"/>
          <w:color w:val="3A3B3F"/>
          <w:sz w:val="24"/>
          <w:szCs w:val="24"/>
        </w:rPr>
        <w:t xml:space="preserve"> women to fully access education and achieve economic security</w:t>
      </w:r>
      <w:r w:rsidRPr="00CE10D5">
        <w:rPr>
          <w:rFonts w:cstheme="minorHAnsi"/>
          <w:b/>
          <w:bCs/>
          <w:color w:val="000000"/>
          <w:sz w:val="24"/>
          <w:szCs w:val="24"/>
        </w:rPr>
        <w:t>.</w:t>
      </w:r>
    </w:p>
    <w:p w:rsidR="009311E5" w:rsidRPr="00CE10D5" w:rsidRDefault="009311E5" w:rsidP="009311E5">
      <w:pPr>
        <w:widowControl/>
        <w:numPr>
          <w:ilvl w:val="0"/>
          <w:numId w:val="44"/>
        </w:numPr>
        <w:overflowPunct/>
        <w:autoSpaceDE/>
        <w:autoSpaceDN/>
        <w:adjustRightInd/>
        <w:spacing w:before="100" w:beforeAutospacing="1" w:after="120"/>
        <w:ind w:left="0"/>
        <w:textAlignment w:val="auto"/>
        <w:rPr>
          <w:rFonts w:cstheme="minorHAnsi"/>
          <w:color w:val="3A3B3F"/>
          <w:sz w:val="24"/>
          <w:szCs w:val="24"/>
        </w:rPr>
      </w:pPr>
      <w:r w:rsidRPr="00CE10D5">
        <w:rPr>
          <w:rFonts w:cstheme="minorHAnsi"/>
          <w:b/>
          <w:bCs/>
          <w:color w:val="000000"/>
          <w:sz w:val="24"/>
          <w:szCs w:val="24"/>
        </w:rPr>
        <w:t>Expanding opportunities in STEM: </w:t>
      </w:r>
      <w:r w:rsidRPr="00781FA7">
        <w:rPr>
          <w:rFonts w:cstheme="minorHAnsi"/>
          <w:color w:val="3A3B3F"/>
          <w:sz w:val="24"/>
          <w:szCs w:val="24"/>
        </w:rPr>
        <w:t>These are the most rapidly growing fields, yet women and girls continue to face bias and discrimination that hinder their success.</w:t>
      </w:r>
    </w:p>
    <w:p w:rsidR="009311E5" w:rsidRPr="00CE10D5" w:rsidRDefault="009311E5" w:rsidP="009311E5">
      <w:pPr>
        <w:widowControl/>
        <w:numPr>
          <w:ilvl w:val="0"/>
          <w:numId w:val="44"/>
        </w:numPr>
        <w:overflowPunct/>
        <w:autoSpaceDE/>
        <w:autoSpaceDN/>
        <w:adjustRightInd/>
        <w:spacing w:before="100" w:beforeAutospacing="1" w:after="120"/>
        <w:ind w:left="0"/>
        <w:textAlignment w:val="auto"/>
        <w:rPr>
          <w:rFonts w:cstheme="minorHAnsi"/>
          <w:color w:val="3A3B3F"/>
          <w:sz w:val="24"/>
          <w:szCs w:val="24"/>
        </w:rPr>
      </w:pPr>
      <w:r w:rsidRPr="00CE10D5">
        <w:rPr>
          <w:rFonts w:cstheme="minorHAnsi"/>
          <w:b/>
          <w:bCs/>
          <w:color w:val="000000"/>
          <w:sz w:val="24"/>
          <w:szCs w:val="24"/>
        </w:rPr>
        <w:t>Protecting and expanding the right to vote. </w:t>
      </w:r>
      <w:r w:rsidRPr="00CE10D5">
        <w:rPr>
          <w:rFonts w:cstheme="minorHAnsi"/>
          <w:color w:val="3A3B3F"/>
          <w:sz w:val="24"/>
          <w:szCs w:val="24"/>
        </w:rPr>
        <w:t>Voting discrimination is a threat to the very foundation of our democracy; ensuring the right to vote is an essential first step toward establishing all the other policies AAUW advocates.</w:t>
      </w:r>
    </w:p>
    <w:p w:rsidR="009311E5" w:rsidRPr="00CE10D5" w:rsidRDefault="009311E5" w:rsidP="009311E5">
      <w:pPr>
        <w:spacing w:before="100" w:beforeAutospacing="1" w:after="120"/>
        <w:ind w:left="-360"/>
        <w:rPr>
          <w:rFonts w:cstheme="minorHAnsi"/>
          <w:i/>
          <w:iCs/>
          <w:color w:val="222222"/>
          <w:sz w:val="24"/>
          <w:szCs w:val="24"/>
          <w:shd w:val="clear" w:color="auto" w:fill="FFFFFF"/>
        </w:rPr>
      </w:pPr>
      <w:r w:rsidRPr="005220BD">
        <w:rPr>
          <w:rFonts w:cstheme="minorHAnsi"/>
          <w:bCs/>
          <w:color w:val="000000"/>
          <w:sz w:val="24"/>
          <w:szCs w:val="24"/>
        </w:rPr>
        <w:t xml:space="preserve"> With respect to the protection and expansion of voting rights, it is important to remember the history of voting rights and be aware of challenges to the fundamental right to vote</w:t>
      </w:r>
      <w:r w:rsidRPr="00CE10D5">
        <w:rPr>
          <w:rFonts w:cstheme="minorHAnsi"/>
          <w:bCs/>
          <w:color w:val="000000"/>
          <w:sz w:val="24"/>
          <w:szCs w:val="24"/>
        </w:rPr>
        <w:t xml:space="preserve">   While the 15</w:t>
      </w:r>
      <w:r w:rsidRPr="00CE10D5">
        <w:rPr>
          <w:rFonts w:cstheme="minorHAnsi"/>
          <w:bCs/>
          <w:color w:val="000000"/>
          <w:sz w:val="24"/>
          <w:szCs w:val="24"/>
          <w:vertAlign w:val="superscript"/>
        </w:rPr>
        <w:t>th</w:t>
      </w:r>
      <w:r w:rsidRPr="00CE10D5">
        <w:rPr>
          <w:rFonts w:cstheme="minorHAnsi"/>
          <w:bCs/>
          <w:color w:val="000000"/>
          <w:sz w:val="24"/>
          <w:szCs w:val="24"/>
        </w:rPr>
        <w:t xml:space="preserve">  Amendment in </w:t>
      </w:r>
      <w:r>
        <w:rPr>
          <w:rFonts w:cstheme="minorHAnsi"/>
          <w:bCs/>
          <w:color w:val="000000"/>
          <w:sz w:val="24"/>
          <w:szCs w:val="24"/>
        </w:rPr>
        <w:t>1</w:t>
      </w:r>
      <w:r w:rsidR="00E22A57">
        <w:rPr>
          <w:rFonts w:cstheme="minorHAnsi"/>
          <w:bCs/>
          <w:color w:val="000000"/>
          <w:sz w:val="24"/>
          <w:szCs w:val="24"/>
        </w:rPr>
        <w:t>8</w:t>
      </w:r>
      <w:r>
        <w:rPr>
          <w:rFonts w:cstheme="minorHAnsi"/>
          <w:bCs/>
          <w:color w:val="000000"/>
          <w:sz w:val="24"/>
          <w:szCs w:val="24"/>
        </w:rPr>
        <w:t>69</w:t>
      </w:r>
      <w:r w:rsidRPr="00CE10D5">
        <w:rPr>
          <w:rFonts w:cstheme="minorHAnsi"/>
          <w:bCs/>
          <w:color w:val="000000"/>
          <w:sz w:val="24"/>
          <w:szCs w:val="24"/>
        </w:rPr>
        <w:t xml:space="preserve"> and the 19</w:t>
      </w:r>
      <w:r w:rsidRPr="00CE10D5">
        <w:rPr>
          <w:rFonts w:cstheme="minorHAnsi"/>
          <w:bCs/>
          <w:color w:val="000000"/>
          <w:sz w:val="24"/>
          <w:szCs w:val="24"/>
          <w:vertAlign w:val="superscript"/>
        </w:rPr>
        <w:t>th</w:t>
      </w:r>
      <w:r w:rsidRPr="00CE10D5">
        <w:rPr>
          <w:rFonts w:cstheme="minorHAnsi"/>
          <w:bCs/>
          <w:color w:val="000000"/>
          <w:sz w:val="24"/>
          <w:szCs w:val="24"/>
        </w:rPr>
        <w:t xml:space="preserve"> Amendment in 1920 advanced the rights of all men and then all women to vote, it was not until 1965 with the passage of the Voting </w:t>
      </w:r>
      <w:r w:rsidRPr="00CE10D5">
        <w:rPr>
          <w:rFonts w:cstheme="minorHAnsi"/>
          <w:bCs/>
          <w:color w:val="000000"/>
          <w:sz w:val="24"/>
          <w:szCs w:val="24"/>
        </w:rPr>
        <w:lastRenderedPageBreak/>
        <w:t>Rights Act of 1965 that decades of racially discriminatory practices like literacy tests, polls taxes and Jim Crow laws that the right to vote free of racially discriminatory practices was achieved.  The 1975 amendments to the Voting Rights Act expanded this landmark legislation</w:t>
      </w:r>
      <w:r>
        <w:rPr>
          <w:rFonts w:cstheme="minorHAnsi"/>
          <w:bCs/>
          <w:color w:val="000000"/>
          <w:sz w:val="24"/>
          <w:szCs w:val="24"/>
        </w:rPr>
        <w:t>.</w:t>
      </w:r>
      <w:r w:rsidRPr="00CE10D5">
        <w:rPr>
          <w:rFonts w:cstheme="minorHAnsi"/>
          <w:bCs/>
          <w:color w:val="000000"/>
          <w:sz w:val="24"/>
          <w:szCs w:val="24"/>
        </w:rPr>
        <w:t xml:space="preserve">  However, the Supreme Court decision in 2013</w:t>
      </w:r>
      <w:r w:rsidRPr="00CE10D5">
        <w:rPr>
          <w:rFonts w:cstheme="minorHAnsi"/>
          <w:i/>
          <w:iCs/>
          <w:color w:val="222222"/>
          <w:sz w:val="24"/>
          <w:szCs w:val="24"/>
          <w:shd w:val="clear" w:color="auto" w:fill="FFFFFF"/>
        </w:rPr>
        <w:t xml:space="preserve"> Shelby County v. Holder</w:t>
      </w:r>
      <w:r w:rsidRPr="00CE10D5">
        <w:rPr>
          <w:rFonts w:cstheme="minorHAnsi"/>
          <w:color w:val="000000"/>
          <w:sz w:val="24"/>
          <w:szCs w:val="24"/>
        </w:rPr>
        <w:t xml:space="preserve"> invalidated a key provision of the law, allowing local jurisdictions to enact discriminatory and restrictive voting laws without federal interference.</w:t>
      </w:r>
      <w:r w:rsidRPr="00CE10D5">
        <w:rPr>
          <w:rFonts w:cstheme="minorHAnsi"/>
          <w:i/>
          <w:iCs/>
          <w:color w:val="222222"/>
          <w:sz w:val="24"/>
          <w:szCs w:val="24"/>
          <w:shd w:val="clear" w:color="auto" w:fill="FFFFFF"/>
        </w:rPr>
        <w:t xml:space="preserve"> </w:t>
      </w:r>
    </w:p>
    <w:p w:rsidR="009311E5" w:rsidRDefault="009311E5" w:rsidP="009311E5">
      <w:pPr>
        <w:jc w:val="center"/>
        <w:rPr>
          <w:rFonts w:cs="Arial"/>
          <w:sz w:val="28"/>
          <w:szCs w:val="28"/>
        </w:rPr>
      </w:pPr>
    </w:p>
    <w:p w:rsidR="009311E5" w:rsidRPr="00C14FF2" w:rsidRDefault="009311E5" w:rsidP="009311E5">
      <w:pPr>
        <w:rPr>
          <w:b/>
          <w:color w:val="31849B" w:themeColor="accent5" w:themeShade="BF"/>
          <w:sz w:val="40"/>
          <w:szCs w:val="40"/>
        </w:rPr>
      </w:pPr>
      <w:r>
        <w:rPr>
          <w:rFonts w:ascii="Verdana" w:hAnsi="Verdana"/>
          <w:color w:val="000000"/>
          <w:sz w:val="17"/>
          <w:szCs w:val="17"/>
        </w:rPr>
        <w:br/>
      </w:r>
      <w:r>
        <w:rPr>
          <w:b/>
          <w:color w:val="31849B" w:themeColor="accent5" w:themeShade="BF"/>
          <w:sz w:val="40"/>
          <w:szCs w:val="40"/>
        </w:rPr>
        <w:t>Maryland Legislative Agenda for Women</w:t>
      </w:r>
    </w:p>
    <w:p w:rsidR="00A90934" w:rsidRDefault="00A90934" w:rsidP="00A90934">
      <w:pPr>
        <w:rPr>
          <w:szCs w:val="22"/>
        </w:rPr>
      </w:pPr>
    </w:p>
    <w:p w:rsidR="00A90934" w:rsidRPr="004814BD" w:rsidRDefault="00C14FF2" w:rsidP="00A90934">
      <w:pPr>
        <w:rPr>
          <w:i/>
          <w:sz w:val="24"/>
          <w:szCs w:val="24"/>
        </w:rPr>
      </w:pPr>
      <w:r w:rsidRPr="004814BD">
        <w:rPr>
          <w:i/>
          <w:sz w:val="24"/>
          <w:szCs w:val="24"/>
        </w:rPr>
        <w:t>Message from Maryland Legislative Agenda for Women of which our branch is a member.  The Agenda is an important voice in Annapolis, if you are not a</w:t>
      </w:r>
      <w:r w:rsidR="00EE622C" w:rsidRPr="004814BD">
        <w:rPr>
          <w:i/>
          <w:sz w:val="24"/>
          <w:szCs w:val="24"/>
        </w:rPr>
        <w:t>n</w:t>
      </w:r>
      <w:r w:rsidRPr="004814BD">
        <w:rPr>
          <w:i/>
          <w:sz w:val="24"/>
          <w:szCs w:val="24"/>
        </w:rPr>
        <w:t xml:space="preserve"> individual member please think of joining so you can have a voice in selecting the important legislative issues for women to come before our Maryland legislators. </w:t>
      </w:r>
    </w:p>
    <w:p w:rsidR="00C14FF2" w:rsidRDefault="00C14FF2" w:rsidP="00A90934">
      <w:pPr>
        <w:rPr>
          <w:szCs w:val="22"/>
        </w:rPr>
      </w:pPr>
    </w:p>
    <w:p w:rsidR="0060694D" w:rsidRPr="009A533C" w:rsidRDefault="00EE622C" w:rsidP="0080664B">
      <w:pPr>
        <w:rPr>
          <w:rFonts w:cs="Arial"/>
          <w:sz w:val="24"/>
          <w:szCs w:val="24"/>
        </w:rPr>
      </w:pPr>
      <w:r>
        <w:rPr>
          <w:rFonts w:cs="Arial"/>
          <w:color w:val="000000"/>
          <w:sz w:val="32"/>
          <w:szCs w:val="32"/>
        </w:rPr>
        <w:t xml:space="preserve">MLAW STATEMENT ON RACISM* </w:t>
      </w:r>
      <w:r w:rsidR="00C14FF2" w:rsidRPr="00EE622C">
        <w:rPr>
          <w:rFonts w:cs="Arial"/>
          <w:color w:val="000000"/>
          <w:sz w:val="32"/>
          <w:szCs w:val="32"/>
        </w:rPr>
        <w:t xml:space="preserve"> </w:t>
      </w:r>
      <w:r w:rsidR="00C14FF2" w:rsidRPr="00EE622C">
        <w:rPr>
          <w:rFonts w:cs="Arial"/>
          <w:color w:val="000000"/>
          <w:sz w:val="32"/>
          <w:szCs w:val="32"/>
        </w:rPr>
        <w:br/>
      </w:r>
      <w:r w:rsidR="00C14FF2">
        <w:rPr>
          <w:rFonts w:ascii="Verdana" w:hAnsi="Verdana"/>
          <w:color w:val="000000"/>
          <w:sz w:val="17"/>
          <w:szCs w:val="17"/>
        </w:rPr>
        <w:br/>
      </w:r>
      <w:r w:rsidR="00C14FF2" w:rsidRPr="009A533C">
        <w:rPr>
          <w:rFonts w:cs="Arial"/>
          <w:sz w:val="24"/>
          <w:szCs w:val="24"/>
        </w:rPr>
        <w:t>The *Maryland Legislative Agenda for Women (MLAW)* unequivocally supports the Black Lives Matter movement and stands in solidarity with African</w:t>
      </w:r>
      <w:r w:rsidR="0080664B" w:rsidRPr="009A533C">
        <w:rPr>
          <w:rFonts w:cs="Arial"/>
          <w:sz w:val="24"/>
          <w:szCs w:val="24"/>
        </w:rPr>
        <w:t xml:space="preserve"> </w:t>
      </w:r>
      <w:r w:rsidR="00C14FF2" w:rsidRPr="009A533C">
        <w:rPr>
          <w:rFonts w:cs="Arial"/>
          <w:sz w:val="24"/>
          <w:szCs w:val="24"/>
        </w:rPr>
        <w:t xml:space="preserve">American communities as an ally in the fight against systemic racism, racial injustice, and discrimination. </w:t>
      </w:r>
      <w:r w:rsidR="00C14FF2" w:rsidRPr="009A533C">
        <w:rPr>
          <w:rFonts w:cs="Arial"/>
          <w:sz w:val="24"/>
          <w:szCs w:val="24"/>
        </w:rPr>
        <w:br/>
      </w:r>
      <w:r w:rsidR="00C14FF2" w:rsidRPr="009A533C">
        <w:rPr>
          <w:rFonts w:cs="Arial"/>
          <w:sz w:val="24"/>
          <w:szCs w:val="24"/>
        </w:rPr>
        <w:br/>
        <w:t xml:space="preserve">Diversity and equity are two of the core values through which MLAW strongly advocates for its legislative priorities centered </w:t>
      </w:r>
      <w:r w:rsidR="005B1E86" w:rsidRPr="009A533C">
        <w:rPr>
          <w:rFonts w:cs="Arial"/>
          <w:sz w:val="24"/>
          <w:szCs w:val="24"/>
        </w:rPr>
        <w:t>on</w:t>
      </w:r>
      <w:r w:rsidR="00C14FF2" w:rsidRPr="009A533C">
        <w:rPr>
          <w:rFonts w:cs="Arial"/>
          <w:sz w:val="24"/>
          <w:szCs w:val="24"/>
        </w:rPr>
        <w:t xml:space="preserve"> addressing issues of concern to women and that also disproportionately affect communities of color. </w:t>
      </w:r>
      <w:r w:rsidR="00C14FF2" w:rsidRPr="009A533C">
        <w:rPr>
          <w:rFonts w:cs="Arial"/>
          <w:sz w:val="24"/>
          <w:szCs w:val="24"/>
        </w:rPr>
        <w:br/>
      </w:r>
      <w:r w:rsidR="00C14FF2" w:rsidRPr="009A533C">
        <w:rPr>
          <w:rFonts w:cs="Arial"/>
          <w:sz w:val="24"/>
          <w:szCs w:val="24"/>
        </w:rPr>
        <w:br/>
        <w:t xml:space="preserve">Too often, well-intended advocacy efforts ignore the unique challenges of </w:t>
      </w:r>
      <w:r w:rsidR="00C14FF2" w:rsidRPr="009A533C">
        <w:rPr>
          <w:rFonts w:cs="Arial"/>
          <w:sz w:val="24"/>
          <w:szCs w:val="24"/>
        </w:rPr>
        <w:br/>
        <w:t xml:space="preserve">the very communities the efforts aim to support. We are committed to </w:t>
      </w:r>
      <w:r w:rsidR="00C14FF2" w:rsidRPr="009A533C">
        <w:rPr>
          <w:rFonts w:cs="Arial"/>
          <w:sz w:val="24"/>
          <w:szCs w:val="24"/>
        </w:rPr>
        <w:br/>
        <w:t xml:space="preserve">ensuring that we are not just opposed to systemic racism and racist </w:t>
      </w:r>
      <w:r w:rsidR="00C14FF2" w:rsidRPr="009A533C">
        <w:rPr>
          <w:rFonts w:cs="Arial"/>
          <w:sz w:val="24"/>
          <w:szCs w:val="24"/>
        </w:rPr>
        <w:br/>
        <w:t xml:space="preserve">policies, but that we as an organization are actively working towards </w:t>
      </w:r>
      <w:r w:rsidR="00C14FF2" w:rsidRPr="009A533C">
        <w:rPr>
          <w:rFonts w:cs="Arial"/>
          <w:sz w:val="24"/>
          <w:szCs w:val="24"/>
        </w:rPr>
        <w:br/>
        <w:t xml:space="preserve">anti-racist solutions. As we work collaboratively with our members and </w:t>
      </w:r>
      <w:r w:rsidR="00C14FF2" w:rsidRPr="009A533C">
        <w:rPr>
          <w:rFonts w:cs="Arial"/>
          <w:sz w:val="24"/>
          <w:szCs w:val="24"/>
        </w:rPr>
        <w:br/>
        <w:t xml:space="preserve">partner networks towards solutions, we will be more deliberate about </w:t>
      </w:r>
      <w:r w:rsidR="00C14FF2" w:rsidRPr="009A533C">
        <w:rPr>
          <w:rFonts w:cs="Arial"/>
          <w:sz w:val="24"/>
          <w:szCs w:val="24"/>
        </w:rPr>
        <w:br/>
        <w:t>establishing meaningful relationships and dialogue with the communities</w:t>
      </w:r>
      <w:r w:rsidR="00C14FF2" w:rsidRPr="00EE622C">
        <w:rPr>
          <w:rFonts w:cs="Arial"/>
          <w:sz w:val="28"/>
          <w:szCs w:val="28"/>
        </w:rPr>
        <w:t xml:space="preserve"> </w:t>
      </w:r>
      <w:r w:rsidR="00C14FF2" w:rsidRPr="00EE622C">
        <w:rPr>
          <w:rFonts w:cs="Arial"/>
          <w:sz w:val="28"/>
          <w:szCs w:val="28"/>
        </w:rPr>
        <w:br/>
      </w:r>
      <w:r w:rsidR="00C14FF2" w:rsidRPr="009A533C">
        <w:rPr>
          <w:rFonts w:cs="Arial"/>
          <w:sz w:val="24"/>
          <w:szCs w:val="24"/>
        </w:rPr>
        <w:t xml:space="preserve">being supported. </w:t>
      </w:r>
      <w:r w:rsidR="00C14FF2" w:rsidRPr="009A533C">
        <w:rPr>
          <w:rFonts w:cs="Arial"/>
          <w:sz w:val="24"/>
          <w:szCs w:val="24"/>
        </w:rPr>
        <w:br/>
      </w:r>
      <w:r w:rsidR="00C14FF2" w:rsidRPr="009A533C">
        <w:rPr>
          <w:rFonts w:cs="Arial"/>
          <w:sz w:val="24"/>
          <w:szCs w:val="24"/>
        </w:rPr>
        <w:br/>
        <w:t xml:space="preserve">To that end, the MLAW Board of Directors will ensure the following: </w:t>
      </w:r>
      <w:r w:rsidR="00C14FF2" w:rsidRPr="009A533C">
        <w:rPr>
          <w:rFonts w:cs="Arial"/>
          <w:sz w:val="24"/>
          <w:szCs w:val="24"/>
        </w:rPr>
        <w:br/>
      </w:r>
      <w:r w:rsidR="00C14FF2" w:rsidRPr="009A533C">
        <w:rPr>
          <w:rFonts w:cs="Arial"/>
          <w:sz w:val="24"/>
          <w:szCs w:val="24"/>
        </w:rPr>
        <w:br/>
        <w:t xml:space="preserve">1. </w:t>
      </w:r>
      <w:r w:rsidR="005B1E86" w:rsidRPr="009A533C">
        <w:rPr>
          <w:rFonts w:cs="Arial"/>
          <w:sz w:val="24"/>
          <w:szCs w:val="24"/>
        </w:rPr>
        <w:t>all</w:t>
      </w:r>
      <w:r w:rsidR="00C14FF2" w:rsidRPr="009A533C">
        <w:rPr>
          <w:rFonts w:cs="Arial"/>
          <w:sz w:val="24"/>
          <w:szCs w:val="24"/>
        </w:rPr>
        <w:t xml:space="preserve"> legislative proposals submitted for consideration for the </w:t>
      </w:r>
      <w:r w:rsidR="00C14FF2" w:rsidRPr="009A533C">
        <w:rPr>
          <w:rFonts w:cs="Arial"/>
          <w:sz w:val="24"/>
          <w:szCs w:val="24"/>
        </w:rPr>
        <w:br/>
        <w:t xml:space="preserve">annual MLAW Legislative Agenda must include information about racial impact and be reviewed by the Board of Directors using a racial equity lens. </w:t>
      </w:r>
      <w:r w:rsidR="00C14FF2" w:rsidRPr="009A533C">
        <w:rPr>
          <w:rFonts w:cs="Arial"/>
          <w:sz w:val="24"/>
          <w:szCs w:val="24"/>
        </w:rPr>
        <w:br/>
      </w:r>
      <w:r w:rsidR="00C14FF2" w:rsidRPr="009A533C">
        <w:rPr>
          <w:rFonts w:cs="Arial"/>
          <w:sz w:val="24"/>
          <w:szCs w:val="24"/>
        </w:rPr>
        <w:br/>
        <w:t xml:space="preserve">2. The MLAW Legislative Agenda will include at least one racial equity </w:t>
      </w:r>
      <w:r w:rsidR="00C14FF2" w:rsidRPr="009A533C">
        <w:rPr>
          <w:rFonts w:cs="Arial"/>
          <w:sz w:val="24"/>
          <w:szCs w:val="24"/>
        </w:rPr>
        <w:br/>
        <w:t xml:space="preserve">bill per legislative session. </w:t>
      </w:r>
      <w:r w:rsidR="00C14FF2" w:rsidRPr="009A533C">
        <w:rPr>
          <w:rFonts w:cs="Arial"/>
          <w:sz w:val="24"/>
          <w:szCs w:val="24"/>
        </w:rPr>
        <w:br/>
      </w:r>
      <w:r w:rsidR="00C14FF2" w:rsidRPr="009A533C">
        <w:rPr>
          <w:rFonts w:cs="Arial"/>
          <w:sz w:val="24"/>
          <w:szCs w:val="24"/>
        </w:rPr>
        <w:br/>
        <w:t xml:space="preserve">3. Presenters, sponsors, and advocates for proposed legislation and </w:t>
      </w:r>
      <w:r w:rsidR="00C14FF2" w:rsidRPr="009A533C">
        <w:rPr>
          <w:rFonts w:cs="Arial"/>
          <w:sz w:val="24"/>
          <w:szCs w:val="24"/>
        </w:rPr>
        <w:br/>
        <w:t xml:space="preserve">attendees at our events will be representative of the diverse and wonderful </w:t>
      </w:r>
      <w:r w:rsidR="00C14FF2" w:rsidRPr="009A533C">
        <w:rPr>
          <w:rFonts w:cs="Arial"/>
          <w:sz w:val="24"/>
          <w:szCs w:val="24"/>
        </w:rPr>
        <w:br/>
      </w:r>
      <w:r w:rsidR="00C14FF2" w:rsidRPr="009A533C">
        <w:rPr>
          <w:rFonts w:cs="Arial"/>
          <w:sz w:val="24"/>
          <w:szCs w:val="24"/>
        </w:rPr>
        <w:lastRenderedPageBreak/>
        <w:t xml:space="preserve">communities that we seek to uplift and support. </w:t>
      </w:r>
      <w:r w:rsidR="00C14FF2" w:rsidRPr="009A533C">
        <w:rPr>
          <w:rFonts w:cs="Arial"/>
          <w:sz w:val="24"/>
          <w:szCs w:val="24"/>
        </w:rPr>
        <w:br/>
      </w:r>
      <w:r w:rsidR="00C14FF2" w:rsidRPr="009A533C">
        <w:rPr>
          <w:rFonts w:cs="Arial"/>
          <w:sz w:val="24"/>
          <w:szCs w:val="24"/>
        </w:rPr>
        <w:br/>
        <w:t xml:space="preserve">4. MLAW's Board of Directors and membership will represent diversity in </w:t>
      </w:r>
      <w:r w:rsidR="00C14FF2" w:rsidRPr="009A533C">
        <w:rPr>
          <w:rFonts w:cs="Arial"/>
          <w:sz w:val="24"/>
          <w:szCs w:val="24"/>
        </w:rPr>
        <w:br/>
        <w:t xml:space="preserve">perspectives, ideas, culture, backgrounds, race, and ethnicity. </w:t>
      </w:r>
      <w:r w:rsidR="00C14FF2" w:rsidRPr="009A533C">
        <w:rPr>
          <w:rFonts w:cs="Arial"/>
          <w:sz w:val="24"/>
          <w:szCs w:val="24"/>
        </w:rPr>
        <w:br/>
      </w:r>
      <w:r w:rsidR="00C14FF2" w:rsidRPr="009A533C">
        <w:rPr>
          <w:rFonts w:cs="Arial"/>
          <w:sz w:val="24"/>
          <w:szCs w:val="24"/>
        </w:rPr>
        <w:br/>
        <w:t xml:space="preserve">5. MLAW will ensure broader and consistent outreach to gain a more </w:t>
      </w:r>
      <w:r w:rsidR="00C14FF2" w:rsidRPr="009A533C">
        <w:rPr>
          <w:rFonts w:cs="Arial"/>
          <w:sz w:val="24"/>
          <w:szCs w:val="24"/>
        </w:rPr>
        <w:br/>
        <w:t xml:space="preserve">diverse membership and increase engagement in MLAW's education and advocacy efforts. </w:t>
      </w:r>
      <w:r w:rsidR="00C14FF2" w:rsidRPr="009A533C">
        <w:rPr>
          <w:rFonts w:cs="Arial"/>
          <w:sz w:val="24"/>
          <w:szCs w:val="24"/>
        </w:rPr>
        <w:br/>
      </w:r>
      <w:r w:rsidR="00C14FF2" w:rsidRPr="009A533C">
        <w:rPr>
          <w:rFonts w:cs="Arial"/>
          <w:sz w:val="24"/>
          <w:szCs w:val="24"/>
        </w:rPr>
        <w:br/>
      </w:r>
      <w:r w:rsidR="00C14FF2" w:rsidRPr="009A533C">
        <w:rPr>
          <w:rFonts w:cs="Arial"/>
          <w:i/>
          <w:sz w:val="24"/>
          <w:szCs w:val="24"/>
        </w:rPr>
        <w:t xml:space="preserve">For over 25 years MLAW has provided a non-partisan, independent voice for Maryland women and families, and we will continue to strive to be an </w:t>
      </w:r>
      <w:r w:rsidR="00C14FF2" w:rsidRPr="009A533C">
        <w:rPr>
          <w:rFonts w:cs="Arial"/>
          <w:i/>
          <w:sz w:val="24"/>
          <w:szCs w:val="24"/>
        </w:rPr>
        <w:br/>
        <w:t xml:space="preserve">organization that is committed to advocating for anti-racist, progressive </w:t>
      </w:r>
      <w:r w:rsidR="00C14FF2" w:rsidRPr="009A533C">
        <w:rPr>
          <w:rFonts w:cs="Arial"/>
          <w:i/>
          <w:sz w:val="24"/>
          <w:szCs w:val="24"/>
        </w:rPr>
        <w:br/>
        <w:t xml:space="preserve">legislation and policies that promote and protect the </w:t>
      </w:r>
      <w:r w:rsidR="005B1E86" w:rsidRPr="009A533C">
        <w:rPr>
          <w:rFonts w:cs="Arial"/>
          <w:i/>
          <w:sz w:val="24"/>
          <w:szCs w:val="24"/>
        </w:rPr>
        <w:t>wellbeing</w:t>
      </w:r>
      <w:r w:rsidR="00C14FF2" w:rsidRPr="009A533C">
        <w:rPr>
          <w:rFonts w:cs="Arial"/>
          <w:i/>
          <w:sz w:val="24"/>
          <w:szCs w:val="24"/>
        </w:rPr>
        <w:t xml:space="preserve"> of </w:t>
      </w:r>
      <w:r w:rsidR="00C14FF2" w:rsidRPr="009A533C">
        <w:rPr>
          <w:rFonts w:cs="Arial"/>
          <w:i/>
          <w:sz w:val="24"/>
          <w:szCs w:val="24"/>
        </w:rPr>
        <w:br/>
        <w:t xml:space="preserve">Maryland women and their families and provides them opportunities to </w:t>
      </w:r>
      <w:r w:rsidR="00C14FF2" w:rsidRPr="009A533C">
        <w:rPr>
          <w:rFonts w:cs="Arial"/>
          <w:i/>
          <w:sz w:val="24"/>
          <w:szCs w:val="24"/>
        </w:rPr>
        <w:br/>
        <w:t>develop their full potential.</w:t>
      </w:r>
      <w:r w:rsidR="00C14FF2" w:rsidRPr="009A533C">
        <w:rPr>
          <w:rFonts w:cs="Arial"/>
          <w:sz w:val="24"/>
          <w:szCs w:val="24"/>
        </w:rPr>
        <w:t xml:space="preserve"> </w:t>
      </w:r>
    </w:p>
    <w:p w:rsidR="00EB5E64" w:rsidRDefault="00EB5E64" w:rsidP="0080664B">
      <w:pPr>
        <w:rPr>
          <w:rFonts w:cs="Arial"/>
          <w:sz w:val="28"/>
          <w:szCs w:val="28"/>
        </w:rPr>
      </w:pPr>
    </w:p>
    <w:p w:rsidR="00EB5E64" w:rsidRDefault="00EB5E64" w:rsidP="0080664B">
      <w:pPr>
        <w:rPr>
          <w:rFonts w:cs="Arial"/>
          <w:sz w:val="28"/>
          <w:szCs w:val="28"/>
        </w:rPr>
      </w:pPr>
    </w:p>
    <w:p w:rsidR="0060694D" w:rsidRPr="0060694D" w:rsidRDefault="0060694D" w:rsidP="0060694D">
      <w:pPr>
        <w:rPr>
          <w:b/>
          <w:bCs/>
          <w:sz w:val="40"/>
          <w:szCs w:val="40"/>
        </w:rPr>
      </w:pPr>
      <w:r w:rsidRPr="0060694D">
        <w:rPr>
          <w:b/>
          <w:bCs/>
          <w:color w:val="31849B" w:themeColor="accent5" w:themeShade="BF"/>
          <w:sz w:val="40"/>
          <w:szCs w:val="40"/>
        </w:rPr>
        <w:t>Fall Branch Meetings</w:t>
      </w:r>
      <w:r>
        <w:rPr>
          <w:b/>
          <w:bCs/>
          <w:color w:val="31849B" w:themeColor="accent5" w:themeShade="BF"/>
          <w:sz w:val="40"/>
          <w:szCs w:val="40"/>
        </w:rPr>
        <w:t>:</w:t>
      </w:r>
    </w:p>
    <w:p w:rsidR="0060694D" w:rsidRPr="0060694D" w:rsidRDefault="0060694D" w:rsidP="0060694D">
      <w:pPr>
        <w:jc w:val="center"/>
        <w:rPr>
          <w:b/>
          <w:bCs/>
          <w:sz w:val="28"/>
          <w:szCs w:val="28"/>
        </w:rPr>
      </w:pPr>
    </w:p>
    <w:p w:rsidR="0060694D" w:rsidRPr="009A533C" w:rsidRDefault="0060694D" w:rsidP="0060694D">
      <w:pPr>
        <w:rPr>
          <w:sz w:val="24"/>
          <w:szCs w:val="24"/>
        </w:rPr>
      </w:pPr>
      <w:r w:rsidRPr="009A533C">
        <w:rPr>
          <w:sz w:val="24"/>
          <w:szCs w:val="24"/>
        </w:rPr>
        <w:t xml:space="preserve">Due to COVID-19 all </w:t>
      </w:r>
      <w:r w:rsidR="005B1E86" w:rsidRPr="009A533C">
        <w:rPr>
          <w:sz w:val="24"/>
          <w:szCs w:val="24"/>
        </w:rPr>
        <w:t>fall</w:t>
      </w:r>
      <w:r w:rsidRPr="009A533C">
        <w:rPr>
          <w:sz w:val="24"/>
          <w:szCs w:val="24"/>
        </w:rPr>
        <w:t xml:space="preserve"> meetings with be held on ZOOM with phone call-in numbers available. You will be sent an invitation by email for each meeting. A brief greeting and business session will be presented by the President.  We are working on having an open chat time before or after each meeting. Other “social</w:t>
      </w:r>
      <w:r w:rsidR="00EC1734">
        <w:rPr>
          <w:sz w:val="24"/>
          <w:szCs w:val="24"/>
        </w:rPr>
        <w:t xml:space="preserve">” </w:t>
      </w:r>
      <w:r w:rsidRPr="009A533C">
        <w:rPr>
          <w:sz w:val="24"/>
          <w:szCs w:val="24"/>
        </w:rPr>
        <w:t>events are being planned.</w:t>
      </w:r>
    </w:p>
    <w:p w:rsidR="0060694D" w:rsidRPr="009A533C" w:rsidRDefault="0060694D" w:rsidP="0060694D">
      <w:pPr>
        <w:rPr>
          <w:sz w:val="24"/>
          <w:szCs w:val="24"/>
        </w:rPr>
      </w:pPr>
    </w:p>
    <w:p w:rsidR="0060694D" w:rsidRPr="009A533C" w:rsidRDefault="0060694D" w:rsidP="0060694D">
      <w:pPr>
        <w:rPr>
          <w:b/>
          <w:bCs/>
          <w:sz w:val="24"/>
          <w:szCs w:val="24"/>
        </w:rPr>
      </w:pPr>
      <w:r w:rsidRPr="009A533C">
        <w:rPr>
          <w:b/>
          <w:bCs/>
          <w:sz w:val="24"/>
          <w:szCs w:val="24"/>
        </w:rPr>
        <w:t xml:space="preserve">October 10, 2020, 10:00 am. </w:t>
      </w:r>
    </w:p>
    <w:p w:rsidR="0060694D" w:rsidRPr="009A533C" w:rsidRDefault="0060694D" w:rsidP="0060694D">
      <w:pPr>
        <w:rPr>
          <w:b/>
          <w:bCs/>
          <w:sz w:val="24"/>
          <w:szCs w:val="24"/>
        </w:rPr>
      </w:pPr>
      <w:r w:rsidRPr="009A533C">
        <w:rPr>
          <w:b/>
          <w:bCs/>
          <w:sz w:val="24"/>
          <w:szCs w:val="24"/>
        </w:rPr>
        <w:t>Living in the Age of Coronavirus-especially for Older Adults</w:t>
      </w:r>
    </w:p>
    <w:p w:rsidR="0060694D" w:rsidRPr="0060694D" w:rsidRDefault="0060694D" w:rsidP="0060694D">
      <w:pPr>
        <w:rPr>
          <w:b/>
          <w:bCs/>
          <w:sz w:val="28"/>
          <w:szCs w:val="28"/>
        </w:rPr>
      </w:pPr>
    </w:p>
    <w:p w:rsidR="0060694D" w:rsidRPr="009A533C" w:rsidRDefault="0060694D" w:rsidP="0060694D">
      <w:pPr>
        <w:rPr>
          <w:sz w:val="24"/>
          <w:szCs w:val="24"/>
        </w:rPr>
      </w:pPr>
      <w:r w:rsidRPr="009A533C">
        <w:rPr>
          <w:sz w:val="24"/>
          <w:szCs w:val="24"/>
        </w:rPr>
        <w:t>We are pleased to have as our guest speaker</w:t>
      </w:r>
      <w:r w:rsidRPr="009A533C">
        <w:rPr>
          <w:b/>
          <w:bCs/>
          <w:sz w:val="24"/>
          <w:szCs w:val="24"/>
        </w:rPr>
        <w:t>, Dr. Marie A. Bernard</w:t>
      </w:r>
      <w:r w:rsidRPr="009A533C">
        <w:rPr>
          <w:sz w:val="24"/>
          <w:szCs w:val="24"/>
        </w:rPr>
        <w:t xml:space="preserve">, Deputy Director, of the National Institute on Aging (NIA) of the National Institutes of Health (NIH). </w:t>
      </w:r>
    </w:p>
    <w:p w:rsidR="0060694D" w:rsidRPr="009A533C" w:rsidRDefault="0060694D" w:rsidP="0060694D">
      <w:pPr>
        <w:rPr>
          <w:sz w:val="24"/>
          <w:szCs w:val="24"/>
        </w:rPr>
      </w:pPr>
    </w:p>
    <w:p w:rsidR="0060694D" w:rsidRPr="009A533C" w:rsidRDefault="0060694D" w:rsidP="0060694D">
      <w:pPr>
        <w:rPr>
          <w:b/>
          <w:bCs/>
          <w:sz w:val="24"/>
          <w:szCs w:val="24"/>
        </w:rPr>
      </w:pPr>
      <w:r w:rsidRPr="009A533C">
        <w:rPr>
          <w:b/>
          <w:bCs/>
          <w:sz w:val="24"/>
          <w:szCs w:val="24"/>
        </w:rPr>
        <w:t xml:space="preserve">November 7, 2020, 10:00 am </w:t>
      </w:r>
    </w:p>
    <w:p w:rsidR="0060694D" w:rsidRPr="009A533C" w:rsidRDefault="0060694D" w:rsidP="0060694D">
      <w:pPr>
        <w:rPr>
          <w:b/>
          <w:bCs/>
          <w:sz w:val="24"/>
          <w:szCs w:val="24"/>
        </w:rPr>
      </w:pPr>
      <w:r w:rsidRPr="009A533C">
        <w:rPr>
          <w:b/>
          <w:bCs/>
          <w:sz w:val="24"/>
          <w:szCs w:val="24"/>
        </w:rPr>
        <w:t>Moving Forward with Black Lives Matter</w:t>
      </w:r>
      <w:r w:rsidRPr="009A533C">
        <w:rPr>
          <w:b/>
          <w:bCs/>
          <w:sz w:val="24"/>
          <w:szCs w:val="24"/>
        </w:rPr>
        <w:cr/>
        <w:t xml:space="preserve"> </w:t>
      </w:r>
    </w:p>
    <w:p w:rsidR="0060694D" w:rsidRPr="009A533C" w:rsidRDefault="0060694D" w:rsidP="0060694D">
      <w:pPr>
        <w:rPr>
          <w:sz w:val="24"/>
          <w:szCs w:val="24"/>
        </w:rPr>
      </w:pPr>
      <w:r w:rsidRPr="009A533C">
        <w:rPr>
          <w:sz w:val="24"/>
          <w:szCs w:val="24"/>
        </w:rPr>
        <w:t xml:space="preserve">How is Montgomery County addressing these issues? A panel of speakers will look at ways the MCPS, police, and other agencies and groups in our county address Black Lives Matter. Moderator, </w:t>
      </w:r>
      <w:r w:rsidRPr="009A533C">
        <w:rPr>
          <w:b/>
          <w:bCs/>
          <w:sz w:val="24"/>
          <w:szCs w:val="24"/>
        </w:rPr>
        <w:t>Jacqueline Gray</w:t>
      </w:r>
      <w:r w:rsidRPr="009A533C">
        <w:rPr>
          <w:sz w:val="24"/>
          <w:szCs w:val="24"/>
        </w:rPr>
        <w:t xml:space="preserve">, AAUW State Diversity Chair.  </w:t>
      </w:r>
    </w:p>
    <w:p w:rsidR="00C14FF2" w:rsidRPr="009A533C" w:rsidRDefault="00C14FF2" w:rsidP="00A90934">
      <w:pPr>
        <w:rPr>
          <w:sz w:val="24"/>
          <w:szCs w:val="24"/>
        </w:rPr>
      </w:pPr>
    </w:p>
    <w:p w:rsidR="00B66231" w:rsidRPr="009A533C" w:rsidRDefault="00DE3C36" w:rsidP="00B66231">
      <w:pPr>
        <w:rPr>
          <w:b/>
          <w:sz w:val="24"/>
          <w:szCs w:val="24"/>
        </w:rPr>
      </w:pPr>
      <w:r w:rsidRPr="009A533C">
        <w:rPr>
          <w:b/>
          <w:sz w:val="24"/>
          <w:szCs w:val="24"/>
        </w:rPr>
        <w:t>December 12, 2020</w:t>
      </w:r>
    </w:p>
    <w:p w:rsidR="00B66231" w:rsidRPr="009A533C" w:rsidRDefault="00B66231" w:rsidP="00B66231">
      <w:pPr>
        <w:rPr>
          <w:sz w:val="24"/>
          <w:szCs w:val="24"/>
        </w:rPr>
      </w:pPr>
    </w:p>
    <w:p w:rsidR="00B66231" w:rsidRPr="009A533C" w:rsidRDefault="00B66231" w:rsidP="00B66231">
      <w:pPr>
        <w:rPr>
          <w:rFonts w:ascii="Times New Roman" w:hAnsi="Times New Roman"/>
          <w:sz w:val="24"/>
          <w:szCs w:val="24"/>
        </w:rPr>
      </w:pPr>
      <w:r w:rsidRPr="009A533C">
        <w:rPr>
          <w:sz w:val="24"/>
          <w:szCs w:val="24"/>
        </w:rPr>
        <w:t>A Holiday ZOOM. Meet AAUW Fellows</w:t>
      </w:r>
      <w:r w:rsidR="00DE3C36" w:rsidRPr="009A533C">
        <w:rPr>
          <w:sz w:val="24"/>
          <w:szCs w:val="24"/>
        </w:rPr>
        <w:t xml:space="preserve">, </w:t>
      </w:r>
      <w:r w:rsidRPr="009A533C">
        <w:rPr>
          <w:sz w:val="24"/>
          <w:szCs w:val="24"/>
        </w:rPr>
        <w:t>scholarship recipients, and a celebratory toast to Women.</w:t>
      </w:r>
    </w:p>
    <w:p w:rsidR="00B66231" w:rsidRPr="00B66231" w:rsidRDefault="00B66231" w:rsidP="00B66231">
      <w:pPr>
        <w:rPr>
          <w:sz w:val="28"/>
          <w:szCs w:val="28"/>
        </w:rPr>
      </w:pPr>
    </w:p>
    <w:p w:rsidR="00F56E30" w:rsidRDefault="00F56E30" w:rsidP="00A90934">
      <w:pPr>
        <w:rPr>
          <w:sz w:val="28"/>
          <w:szCs w:val="28"/>
        </w:rPr>
      </w:pPr>
    </w:p>
    <w:p w:rsidR="009A533C" w:rsidRDefault="009A533C" w:rsidP="00A90934">
      <w:pPr>
        <w:rPr>
          <w:b/>
          <w:i/>
          <w:color w:val="31849B" w:themeColor="accent5" w:themeShade="BF"/>
          <w:sz w:val="40"/>
          <w:szCs w:val="40"/>
        </w:rPr>
      </w:pPr>
    </w:p>
    <w:p w:rsidR="00514FB4" w:rsidRDefault="000B5266" w:rsidP="00A90934">
      <w:pPr>
        <w:rPr>
          <w:b/>
          <w:color w:val="31849B" w:themeColor="accent5" w:themeShade="BF"/>
          <w:sz w:val="40"/>
          <w:szCs w:val="40"/>
        </w:rPr>
      </w:pPr>
      <w:hyperlink r:id="rId9" w:history="1">
        <w:r w:rsidR="009A533C" w:rsidRPr="009A533C">
          <w:rPr>
            <w:rStyle w:val="Hyperlink"/>
            <w:b/>
            <w:i/>
            <w:color w:val="31849B" w:themeColor="accent5" w:themeShade="BF"/>
            <w:sz w:val="40"/>
            <w:szCs w:val="40"/>
            <w:u w:val="none"/>
          </w:rPr>
          <w:t>Up</w:t>
        </w:r>
      </w:hyperlink>
      <w:r w:rsidR="009A533C">
        <w:rPr>
          <w:b/>
          <w:i/>
          <w:color w:val="31849B" w:themeColor="accent5" w:themeShade="BF"/>
          <w:sz w:val="40"/>
          <w:szCs w:val="40"/>
        </w:rPr>
        <w:t>c</w:t>
      </w:r>
      <w:r w:rsidR="00514FB4" w:rsidRPr="00514FB4">
        <w:rPr>
          <w:b/>
          <w:color w:val="31849B" w:themeColor="accent5" w:themeShade="BF"/>
          <w:sz w:val="40"/>
          <w:szCs w:val="40"/>
        </w:rPr>
        <w:t>oming Zoom Events:</w:t>
      </w:r>
    </w:p>
    <w:p w:rsidR="00514FB4" w:rsidRDefault="00514FB4" w:rsidP="00A90934">
      <w:pPr>
        <w:rPr>
          <w:b/>
          <w:color w:val="31849B" w:themeColor="accent5" w:themeShade="BF"/>
          <w:sz w:val="40"/>
          <w:szCs w:val="40"/>
        </w:rPr>
      </w:pPr>
    </w:p>
    <w:p w:rsidR="00514FB4" w:rsidRPr="00514FB4" w:rsidRDefault="00514FB4" w:rsidP="00A90934">
      <w:pPr>
        <w:rPr>
          <w:b/>
          <w:sz w:val="28"/>
          <w:szCs w:val="28"/>
        </w:rPr>
      </w:pPr>
      <w:r w:rsidRPr="00514FB4">
        <w:rPr>
          <w:b/>
          <w:sz w:val="28"/>
          <w:szCs w:val="28"/>
        </w:rPr>
        <w:t>August 29, 2020 Saturday at 3pm</w:t>
      </w:r>
      <w:r w:rsidR="00DE3C36">
        <w:rPr>
          <w:b/>
          <w:sz w:val="28"/>
          <w:szCs w:val="28"/>
        </w:rPr>
        <w:t>.</w:t>
      </w:r>
    </w:p>
    <w:p w:rsidR="00514FB4" w:rsidRPr="00514FB4" w:rsidRDefault="00514FB4" w:rsidP="00A90934">
      <w:pPr>
        <w:rPr>
          <w:b/>
          <w:sz w:val="28"/>
          <w:szCs w:val="28"/>
        </w:rPr>
      </w:pPr>
    </w:p>
    <w:p w:rsidR="00514FB4" w:rsidRPr="00DE3C36" w:rsidRDefault="00514FB4" w:rsidP="00514FB4">
      <w:pPr>
        <w:jc w:val="both"/>
        <w:rPr>
          <w:sz w:val="28"/>
          <w:szCs w:val="28"/>
        </w:rPr>
      </w:pPr>
      <w:r w:rsidRPr="00DE3C36">
        <w:rPr>
          <w:sz w:val="28"/>
          <w:szCs w:val="28"/>
        </w:rPr>
        <w:t>AAUW Maryland is hosting a Zoom discussion of the movie “13</w:t>
      </w:r>
      <w:r w:rsidRPr="00DE3C36">
        <w:rPr>
          <w:sz w:val="28"/>
          <w:szCs w:val="28"/>
          <w:vertAlign w:val="superscript"/>
        </w:rPr>
        <w:t>th</w:t>
      </w:r>
      <w:r w:rsidRPr="00DE3C36">
        <w:rPr>
          <w:sz w:val="28"/>
          <w:szCs w:val="28"/>
        </w:rPr>
        <w:t>”.</w:t>
      </w:r>
    </w:p>
    <w:p w:rsidR="00514FB4" w:rsidRPr="00514FB4" w:rsidRDefault="00514FB4" w:rsidP="00514FB4">
      <w:pPr>
        <w:jc w:val="both"/>
        <w:rPr>
          <w:b/>
          <w:sz w:val="28"/>
          <w:szCs w:val="28"/>
        </w:rPr>
      </w:pPr>
      <w:r w:rsidRPr="00DE3C36">
        <w:rPr>
          <w:rFonts w:cs="Arial"/>
          <w:sz w:val="28"/>
          <w:szCs w:val="28"/>
        </w:rPr>
        <w:t>To participate in a Zoom meeting, please contact one of the AAUW MD</w:t>
      </w:r>
      <w:r w:rsidRPr="00514FB4">
        <w:rPr>
          <w:rFonts w:cs="Arial"/>
          <w:sz w:val="28"/>
          <w:szCs w:val="28"/>
        </w:rPr>
        <w:t xml:space="preserve">  program</w:t>
      </w:r>
      <w:r w:rsidR="009311E5">
        <w:rPr>
          <w:rFonts w:cs="Arial"/>
          <w:sz w:val="28"/>
          <w:szCs w:val="28"/>
        </w:rPr>
        <w:t xml:space="preserve"> </w:t>
      </w:r>
      <w:r w:rsidRPr="00514FB4">
        <w:rPr>
          <w:rFonts w:cs="Arial"/>
          <w:sz w:val="28"/>
          <w:szCs w:val="28"/>
        </w:rPr>
        <w:t>co-chairs, Tr</w:t>
      </w:r>
      <w:r w:rsidR="005B1E86">
        <w:rPr>
          <w:rFonts w:cs="Arial"/>
          <w:sz w:val="28"/>
          <w:szCs w:val="28"/>
        </w:rPr>
        <w:t>acy Lantz (tklantz@verizon.net)</w:t>
      </w:r>
      <w:r w:rsidRPr="00514FB4">
        <w:rPr>
          <w:rFonts w:cs="Arial"/>
          <w:sz w:val="28"/>
          <w:szCs w:val="28"/>
        </w:rPr>
        <w:t xml:space="preserve"> or Pat Stocker (</w:t>
      </w:r>
      <w:hyperlink r:id="rId10" w:history="1">
        <w:r w:rsidR="009311E5" w:rsidRPr="005362D1">
          <w:rPr>
            <w:rStyle w:val="Hyperlink"/>
            <w:rFonts w:cs="Arial"/>
            <w:sz w:val="28"/>
            <w:szCs w:val="28"/>
          </w:rPr>
          <w:t>patstocker@aol.com</w:t>
        </w:r>
      </w:hyperlink>
      <w:r w:rsidRPr="00514FB4">
        <w:rPr>
          <w:rFonts w:cs="Arial"/>
          <w:sz w:val="28"/>
          <w:szCs w:val="28"/>
        </w:rPr>
        <w:t>)</w:t>
      </w:r>
      <w:r w:rsidR="009311E5">
        <w:rPr>
          <w:rFonts w:cs="Arial"/>
          <w:sz w:val="28"/>
          <w:szCs w:val="28"/>
        </w:rPr>
        <w:t xml:space="preserve"> for the URL.</w:t>
      </w:r>
    </w:p>
    <w:p w:rsidR="00514FB4" w:rsidRPr="00514FB4" w:rsidRDefault="00514FB4" w:rsidP="00514FB4">
      <w:pPr>
        <w:rPr>
          <w:b/>
          <w:sz w:val="28"/>
          <w:szCs w:val="28"/>
        </w:rPr>
      </w:pPr>
    </w:p>
    <w:p w:rsidR="00A90934" w:rsidRPr="002B335E" w:rsidRDefault="002B335E" w:rsidP="00A90934">
      <w:pPr>
        <w:rPr>
          <w:b/>
          <w:color w:val="31849B" w:themeColor="accent5" w:themeShade="BF"/>
          <w:sz w:val="40"/>
          <w:szCs w:val="40"/>
        </w:rPr>
      </w:pPr>
      <w:r w:rsidRPr="002B335E">
        <w:rPr>
          <w:b/>
          <w:color w:val="31849B" w:themeColor="accent5" w:themeShade="BF"/>
          <w:sz w:val="40"/>
          <w:szCs w:val="40"/>
        </w:rPr>
        <w:t xml:space="preserve">Interest Groups </w:t>
      </w:r>
    </w:p>
    <w:p w:rsidR="0080664B" w:rsidRDefault="0080664B" w:rsidP="0080664B">
      <w:pPr>
        <w:rPr>
          <w:b/>
          <w:sz w:val="28"/>
          <w:szCs w:val="28"/>
        </w:rPr>
      </w:pPr>
    </w:p>
    <w:p w:rsidR="0080664B" w:rsidRDefault="000B5266" w:rsidP="0080664B">
      <w:pPr>
        <w:rPr>
          <w:b/>
          <w:sz w:val="28"/>
          <w:szCs w:val="28"/>
        </w:rPr>
      </w:pPr>
      <w:r w:rsidRPr="000B5266">
        <w:rPr>
          <w:rFonts w:cs="Arial"/>
          <w:b/>
          <w:i/>
          <w:noProof/>
          <w:color w:val="000000" w:themeColor="text1"/>
          <w:sz w:val="28"/>
          <w:szCs w:val="28"/>
          <w:u w:val="single"/>
        </w:rPr>
        <w:pict>
          <v:shapetype id="_x0000_t202" coordsize="21600,21600" o:spt="202" path="m,l,21600r21600,l21600,xe">
            <v:stroke joinstyle="miter"/>
            <v:path gradientshapeok="t" o:connecttype="rect"/>
          </v:shapetype>
          <v:shape id="Text Box 2" o:spid="_x0000_s1026" type="#_x0000_t202" style="position:absolute;margin-left:273pt;margin-top:3in;width:223.5pt;height:162.75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" o:allowincell="f" filled="f" strokecolor="#622423" strokeweight="6pt">
            <v:stroke linestyle="thickThin"/>
            <v:textbox inset="10.8pt,7.2pt,10.8pt,7.2pt">
              <w:txbxContent>
                <w:p w:rsidR="00333949" w:rsidRPr="004814BD" w:rsidRDefault="00333949" w:rsidP="002C64C5">
                  <w:pPr>
                    <w:spacing w:after="240"/>
                    <w:rPr>
                      <w:rFonts w:cs="Arial"/>
                      <w:b/>
                      <w:bCs/>
                    </w:rPr>
                  </w:pPr>
                  <w:r w:rsidRPr="004814BD">
                    <w:rPr>
                      <w:rFonts w:cs="Arial"/>
                      <w:b/>
                      <w:bCs/>
                    </w:rPr>
                    <w:t xml:space="preserve">Le </w:t>
                  </w:r>
                  <w:proofErr w:type="spellStart"/>
                  <w:r w:rsidRPr="004814BD">
                    <w:rPr>
                      <w:rFonts w:cs="Arial"/>
                      <w:b/>
                      <w:bCs/>
                    </w:rPr>
                    <w:t>Groupe</w:t>
                  </w:r>
                  <w:proofErr w:type="spellEnd"/>
                  <w:r w:rsidRPr="004814BD">
                    <w:rPr>
                      <w:rFonts w:cs="Arial"/>
                      <w:b/>
                      <w:bCs/>
                    </w:rPr>
                    <w:t xml:space="preserve"> </w:t>
                  </w:r>
                  <w:proofErr w:type="spellStart"/>
                  <w:r w:rsidRPr="004814BD">
                    <w:rPr>
                      <w:rFonts w:cs="Arial"/>
                      <w:b/>
                      <w:bCs/>
                    </w:rPr>
                    <w:t>Français</w:t>
                  </w:r>
                  <w:proofErr w:type="spellEnd"/>
                </w:p>
                <w:p w:rsidR="00333949" w:rsidRPr="004814BD" w:rsidRDefault="00333949" w:rsidP="002C64C5">
                  <w:pPr>
                    <w:spacing w:after="240"/>
                    <w:rPr>
                      <w:rFonts w:cs="Arial"/>
                      <w:sz w:val="24"/>
                      <w:szCs w:val="24"/>
                    </w:rPr>
                  </w:pPr>
                  <w:r w:rsidRPr="004814BD">
                    <w:rPr>
                      <w:rFonts w:cs="Arial"/>
                      <w:sz w:val="24"/>
                      <w:szCs w:val="24"/>
                    </w:rPr>
                    <w:t xml:space="preserve">Ruth Spivack  </w:t>
                  </w:r>
                  <w:hyperlink r:id="rId11" w:history="1">
                    <w:r w:rsidRPr="004814BD">
                      <w:rPr>
                        <w:rStyle w:val="Hyperlink"/>
                        <w:rFonts w:cs="Arial"/>
                        <w:color w:val="auto"/>
                        <w:sz w:val="24"/>
                        <w:szCs w:val="24"/>
                      </w:rPr>
                      <w:t>raspivack@gmail.com</w:t>
                    </w:r>
                  </w:hyperlink>
                  <w:r w:rsidRPr="004814BD">
                    <w:rPr>
                      <w:rFonts w:cs="Arial"/>
                      <w:sz w:val="24"/>
                      <w:szCs w:val="24"/>
                    </w:rPr>
                    <w:t xml:space="preserve"> </w:t>
                  </w:r>
                </w:p>
                <w:p w:rsidR="00333949" w:rsidRPr="009B2C6A" w:rsidRDefault="00333949" w:rsidP="00D523DA">
                  <w:pPr>
                    <w:spacing w:after="200" w:line="276" w:lineRule="auto"/>
                    <w:rPr>
                      <w:rFonts w:cs="Arial"/>
                      <w:color w:val="000000"/>
                      <w:sz w:val="24"/>
                      <w:szCs w:val="24"/>
                    </w:rPr>
                  </w:pPr>
                  <w:r w:rsidRPr="004814BD">
                    <w:rPr>
                      <w:rFonts w:cs="Arial"/>
                      <w:sz w:val="24"/>
                      <w:szCs w:val="24"/>
                    </w:rPr>
                    <w:t xml:space="preserve"> Le Groupe Français meets on either Monday or Thursday evening via ZOOM to read and discuss French literature.  In September, we will select a new work.  Contact </w:t>
                  </w:r>
                  <w:r>
                    <w:rPr>
                      <w:rFonts w:cs="Arial"/>
                      <w:color w:val="000000"/>
                      <w:sz w:val="24"/>
                      <w:szCs w:val="24"/>
                    </w:rPr>
                    <w:t xml:space="preserve">Ruth for the URL. </w:t>
                  </w:r>
                </w:p>
                <w:p w:rsidR="00333949" w:rsidRDefault="00333949" w:rsidP="00D523DA">
                  <w:pPr>
                    <w:rPr>
                      <w:rFonts w:cs="Arial"/>
                      <w:color w:val="000000"/>
                      <w:szCs w:val="22"/>
                    </w:rPr>
                  </w:pPr>
                </w:p>
                <w:p w:rsidR="00333949" w:rsidRPr="0080664B" w:rsidRDefault="00333949" w:rsidP="002B335E">
                  <w:pPr>
                    <w:pStyle w:val="PlainText"/>
                    <w:rPr>
                      <w:rFonts w:ascii="Arial" w:hAnsi="Arial" w:cs="Arial"/>
                      <w:color w:val="FF0000"/>
                      <w:sz w:val="20"/>
                      <w:szCs w:val="20"/>
                    </w:rPr>
                  </w:pPr>
                </w:p>
                <w:p w:rsidR="00333949" w:rsidRPr="00CE1812" w:rsidRDefault="00333949" w:rsidP="002B335E">
                  <w:pPr>
                    <w:rPr>
                      <w:rFonts w:cs="Arial"/>
                      <w:sz w:val="28"/>
                      <w:szCs w:val="28"/>
                    </w:rPr>
                  </w:pPr>
                </w:p>
                <w:p w:rsidR="00333949" w:rsidRPr="002205BC" w:rsidRDefault="00333949" w:rsidP="002B335E">
                  <w:pPr>
                    <w:rPr>
                      <w:rFonts w:ascii="Calibri" w:hAnsi="Calibri"/>
                      <w:sz w:val="28"/>
                      <w:szCs w:val="28"/>
                    </w:rPr>
                  </w:pPr>
                </w:p>
                <w:p w:rsidR="00333949" w:rsidRPr="002205BC" w:rsidRDefault="00333949" w:rsidP="002B335E">
                  <w:pPr>
                    <w:pStyle w:val="PlainText"/>
                    <w:rPr>
                      <w:rFonts w:ascii="Arial" w:hAnsi="Arial" w:cs="Arial"/>
                      <w:sz w:val="28"/>
                      <w:szCs w:val="28"/>
                    </w:rPr>
                  </w:pPr>
                </w:p>
              </w:txbxContent>
            </v:textbox>
            <w10:wrap type="square" anchorx="margin" anchory="margin"/>
          </v:shape>
        </w:pict>
      </w:r>
    </w:p>
    <w:p w:rsidR="0080664B" w:rsidRDefault="000B5266" w:rsidP="0080664B">
      <w:pPr>
        <w:rPr>
          <w:b/>
          <w:sz w:val="28"/>
          <w:szCs w:val="28"/>
        </w:rPr>
      </w:pPr>
      <w:r w:rsidRPr="000B5266">
        <w:rPr>
          <w:rFonts w:cs="Arial"/>
          <w:b/>
          <w:i/>
          <w:noProof/>
          <w:color w:val="000000" w:themeColor="text1"/>
          <w:sz w:val="28"/>
          <w:szCs w:val="28"/>
          <w:u w:val="single"/>
        </w:rPr>
        <w:pict>
          <v:shape id="_x0000_s1027" type="#_x0000_t202" style="position:absolute;margin-left:0;margin-top:289.5pt;width:228.75pt;height:183pt;z-index:251898880;visibility:visible;mso-position-horizontal:left;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" o:allowincell="f" filled="f" strokecolor="#622423" strokeweight="6pt">
            <v:stroke linestyle="thickThin"/>
            <v:textbox inset="10.8pt,7.2pt,10.8pt,7.2pt">
              <w:txbxContent>
                <w:p w:rsidR="00333949" w:rsidRPr="004814BD" w:rsidRDefault="00333949" w:rsidP="005C0804">
                  <w:pPr>
                    <w:pStyle w:val="PlainText"/>
                    <w:rPr>
                      <w:rFonts w:ascii="Arial" w:hAnsi="Arial" w:cs="Arial"/>
                      <w:b/>
                      <w:i/>
                      <w:sz w:val="24"/>
                      <w:szCs w:val="24"/>
                    </w:rPr>
                  </w:pPr>
                  <w:r w:rsidRPr="004814BD">
                    <w:rPr>
                      <w:rFonts w:ascii="Arial" w:hAnsi="Arial" w:cs="Arial"/>
                      <w:b/>
                      <w:i/>
                      <w:sz w:val="24"/>
                      <w:szCs w:val="24"/>
                    </w:rPr>
                    <w:t xml:space="preserve">GREAT DECISIONS </w:t>
                  </w:r>
                </w:p>
                <w:p w:rsidR="00333949" w:rsidRPr="0080664B" w:rsidRDefault="00333949" w:rsidP="005C0804">
                  <w:pPr>
                    <w:pStyle w:val="PlainText"/>
                    <w:rPr>
                      <w:rFonts w:ascii="Arial" w:hAnsi="Arial" w:cs="Arial"/>
                      <w:color w:val="FF0000"/>
                      <w:sz w:val="24"/>
                      <w:szCs w:val="24"/>
                    </w:rPr>
                  </w:pPr>
                </w:p>
                <w:p w:rsidR="00333949" w:rsidRPr="004814BD" w:rsidRDefault="00333949" w:rsidP="005C0804">
                  <w:pPr>
                    <w:pStyle w:val="PlainText"/>
                    <w:rPr>
                      <w:rFonts w:ascii="Arial" w:hAnsi="Arial" w:cs="Arial"/>
                      <w:sz w:val="24"/>
                      <w:szCs w:val="24"/>
                    </w:rPr>
                  </w:pPr>
                  <w:r w:rsidRPr="004814BD">
                    <w:rPr>
                      <w:rFonts w:ascii="Arial" w:hAnsi="Arial" w:cs="Arial"/>
                      <w:sz w:val="24"/>
                      <w:szCs w:val="24"/>
                    </w:rPr>
                    <w:t xml:space="preserve">Anita Rosen </w:t>
                  </w:r>
                </w:p>
                <w:p w:rsidR="00333949" w:rsidRPr="004814BD" w:rsidRDefault="000B5266" w:rsidP="005C0804">
                  <w:pPr>
                    <w:pStyle w:val="PlainText"/>
                    <w:rPr>
                      <w:rFonts w:ascii="Arial" w:hAnsi="Arial" w:cs="Arial"/>
                      <w:sz w:val="24"/>
                      <w:szCs w:val="24"/>
                    </w:rPr>
                  </w:pPr>
                  <w:hyperlink r:id="rId12" w:history="1">
                    <w:r w:rsidR="00333949" w:rsidRPr="004814BD">
                      <w:rPr>
                        <w:rStyle w:val="Hyperlink"/>
                        <w:rFonts w:ascii="Arial" w:hAnsi="Arial" w:cs="Arial"/>
                        <w:color w:val="auto"/>
                        <w:sz w:val="24"/>
                        <w:szCs w:val="24"/>
                      </w:rPr>
                      <w:t>anitarosen123@gmail.com</w:t>
                    </w:r>
                  </w:hyperlink>
                  <w:r w:rsidR="00333949" w:rsidRPr="004814BD">
                    <w:rPr>
                      <w:rFonts w:ascii="Arial" w:hAnsi="Arial" w:cs="Arial"/>
                      <w:sz w:val="24"/>
                      <w:szCs w:val="24"/>
                    </w:rPr>
                    <w:t>.</w:t>
                  </w:r>
                </w:p>
                <w:p w:rsidR="00333949" w:rsidRPr="004814BD" w:rsidRDefault="00333949" w:rsidP="005C0804">
                  <w:pPr>
                    <w:pStyle w:val="PlainText"/>
                    <w:rPr>
                      <w:rFonts w:ascii="Arial" w:hAnsi="Arial" w:cs="Arial"/>
                      <w:sz w:val="24"/>
                      <w:szCs w:val="24"/>
                    </w:rPr>
                  </w:pPr>
                </w:p>
                <w:p w:rsidR="00333949" w:rsidRDefault="00333949" w:rsidP="004814BD">
                  <w:pPr>
                    <w:rPr>
                      <w:rFonts w:cs="Arial"/>
                      <w:sz w:val="24"/>
                      <w:szCs w:val="24"/>
                    </w:rPr>
                  </w:pPr>
                  <w:r w:rsidRPr="004814BD">
                    <w:rPr>
                      <w:rFonts w:cs="Arial"/>
                      <w:bCs/>
                      <w:sz w:val="24"/>
                      <w:szCs w:val="24"/>
                    </w:rPr>
                    <w:t>The Next Great Decisions Group is September 18, 2020 at 2:00 p.m. Chapter 6: China and Latin America will be the</w:t>
                  </w:r>
                  <w:r w:rsidRPr="004814BD">
                    <w:rPr>
                      <w:rFonts w:cs="Arial"/>
                      <w:b/>
                      <w:bCs/>
                      <w:sz w:val="24"/>
                      <w:szCs w:val="24"/>
                    </w:rPr>
                    <w:t xml:space="preserve"> </w:t>
                  </w:r>
                  <w:r w:rsidRPr="004814BD">
                    <w:rPr>
                      <w:rFonts w:cs="Arial"/>
                      <w:bCs/>
                      <w:sz w:val="24"/>
                      <w:szCs w:val="24"/>
                    </w:rPr>
                    <w:t>discussion</w:t>
                  </w:r>
                  <w:r>
                    <w:rPr>
                      <w:rFonts w:cs="Arial"/>
                      <w:b/>
                      <w:bCs/>
                      <w:sz w:val="24"/>
                      <w:szCs w:val="24"/>
                    </w:rPr>
                    <w:t>.</w:t>
                  </w:r>
                  <w:r w:rsidR="00B4501B">
                    <w:rPr>
                      <w:rFonts w:cs="Arial"/>
                      <w:b/>
                      <w:bCs/>
                      <w:sz w:val="24"/>
                      <w:szCs w:val="24"/>
                    </w:rPr>
                    <w:t xml:space="preserve"> </w:t>
                  </w:r>
                  <w:r w:rsidR="00B4501B" w:rsidRPr="00B4501B">
                    <w:rPr>
                      <w:rFonts w:cs="Arial"/>
                      <w:bCs/>
                      <w:sz w:val="24"/>
                      <w:szCs w:val="24"/>
                    </w:rPr>
                    <w:t>Contact Anita for the URL.</w:t>
                  </w:r>
                  <w:r w:rsidR="00B4501B">
                    <w:rPr>
                      <w:rFonts w:cs="Arial"/>
                      <w:b/>
                      <w:bCs/>
                      <w:sz w:val="24"/>
                      <w:szCs w:val="24"/>
                    </w:rPr>
                    <w:t xml:space="preserve"> </w:t>
                  </w:r>
                </w:p>
                <w:p w:rsidR="00333949" w:rsidRDefault="00333949" w:rsidP="004814BD">
                  <w:pPr>
                    <w:rPr>
                      <w:rFonts w:cs="Arial"/>
                      <w:sz w:val="24"/>
                      <w:szCs w:val="24"/>
                    </w:rPr>
                  </w:pPr>
                </w:p>
                <w:p w:rsidR="00333949" w:rsidRPr="00CE1812" w:rsidRDefault="00333949" w:rsidP="001A297F">
                  <w:pPr>
                    <w:pStyle w:val="PlainText"/>
                    <w:rPr>
                      <w:rFonts w:cs="Arial"/>
                      <w:sz w:val="28"/>
                      <w:szCs w:val="28"/>
                    </w:rPr>
                  </w:pPr>
                </w:p>
                <w:p w:rsidR="00333949" w:rsidRPr="002205BC" w:rsidRDefault="00333949" w:rsidP="002205BC">
                  <w:pPr>
                    <w:rPr>
                      <w:rFonts w:ascii="Calibri" w:hAnsi="Calibri"/>
                      <w:sz w:val="28"/>
                      <w:szCs w:val="28"/>
                    </w:rPr>
                  </w:pPr>
                </w:p>
                <w:p w:rsidR="00333949" w:rsidRPr="002205BC" w:rsidRDefault="00333949" w:rsidP="005C0804">
                  <w:pPr>
                    <w:pStyle w:val="PlainText"/>
                    <w:rPr>
                      <w:rFonts w:ascii="Arial" w:hAnsi="Arial" w:cs="Arial"/>
                      <w:sz w:val="28"/>
                      <w:szCs w:val="28"/>
                    </w:rPr>
                  </w:pPr>
                </w:p>
              </w:txbxContent>
            </v:textbox>
            <w10:wrap type="square" anchorx="margin" anchory="page"/>
          </v:shape>
        </w:pict>
      </w:r>
    </w:p>
    <w:p w:rsidR="00F56E30" w:rsidRDefault="000B5266" w:rsidP="0080664B">
      <w:pPr>
        <w:rPr>
          <w:b/>
          <w:sz w:val="28"/>
          <w:szCs w:val="28"/>
        </w:rPr>
      </w:pPr>
      <w:r w:rsidRPr="000B5266">
        <w:rPr>
          <w:rFonts w:cs="Arial"/>
          <w:b/>
          <w:i/>
          <w:noProof/>
          <w:color w:val="000000" w:themeColor="text1"/>
          <w:sz w:val="28"/>
          <w:szCs w:val="28"/>
          <w:u w:val="single"/>
        </w:rPr>
        <w:pict>
          <v:shape id="_x0000_s1028" type="#_x0000_t202" style="position:absolute;margin-left:8.25pt;margin-top:0;width:333pt;height:234pt;z-index:251904000;visibility:visible;mso-position-horizontal-relative:margin;mso-position-vertical:bottom;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" o:allowincell="f" filled="f" strokecolor="#622423" strokeweight="6pt">
            <v:stroke linestyle="thickThin"/>
            <v:textbox inset="10.8pt,7.2pt,10.8pt,7.2pt">
              <w:txbxContent>
                <w:p w:rsidR="00333949" w:rsidRDefault="00333949" w:rsidP="00EA417F">
                  <w:pPr>
                    <w:pStyle w:val="PlainText"/>
                    <w:rPr>
                      <w:rFonts w:ascii="Arial" w:hAnsi="Arial" w:cs="Arial"/>
                      <w:b/>
                      <w:i/>
                      <w:sz w:val="24"/>
                      <w:szCs w:val="24"/>
                    </w:rPr>
                  </w:pPr>
                  <w:r w:rsidRPr="009B2C6A">
                    <w:rPr>
                      <w:rFonts w:ascii="Arial" w:hAnsi="Arial" w:cs="Arial"/>
                      <w:b/>
                      <w:i/>
                      <w:sz w:val="24"/>
                      <w:szCs w:val="24"/>
                    </w:rPr>
                    <w:t xml:space="preserve">Literature Group </w:t>
                  </w:r>
                </w:p>
                <w:p w:rsidR="00333949" w:rsidRPr="009B2C6A" w:rsidRDefault="00333949" w:rsidP="00EA417F">
                  <w:pPr>
                    <w:pStyle w:val="PlainText"/>
                    <w:rPr>
                      <w:rFonts w:ascii="Arial" w:hAnsi="Arial" w:cs="Arial"/>
                      <w:b/>
                      <w:i/>
                      <w:sz w:val="24"/>
                      <w:szCs w:val="24"/>
                    </w:rPr>
                  </w:pPr>
                </w:p>
                <w:p w:rsidR="00333949" w:rsidRDefault="00333949" w:rsidP="00EA417F">
                  <w:pPr>
                    <w:pStyle w:val="PlainText"/>
                    <w:rPr>
                      <w:rFonts w:ascii="Arial" w:eastAsia="Times New Roman" w:hAnsi="Arial" w:cs="Arial"/>
                      <w:color w:val="000000"/>
                      <w:sz w:val="24"/>
                      <w:szCs w:val="24"/>
                    </w:rPr>
                  </w:pPr>
                  <w:r w:rsidRPr="00E72887">
                    <w:rPr>
                      <w:rFonts w:ascii="Arial" w:eastAsia="Times New Roman" w:hAnsi="Arial" w:cs="Arial"/>
                      <w:color w:val="000000"/>
                      <w:sz w:val="24"/>
                      <w:szCs w:val="24"/>
                    </w:rPr>
                    <w:t xml:space="preserve">Margaret Schweitzer </w:t>
                  </w:r>
                  <w:hyperlink r:id="rId13" w:tgtFrame="_blank" w:history="1">
                    <w:r w:rsidRPr="00E72887">
                      <w:rPr>
                        <w:rStyle w:val="Hyperlink"/>
                        <w:rFonts w:ascii="Arial" w:eastAsia="Times New Roman" w:hAnsi="Arial" w:cs="Arial"/>
                        <w:sz w:val="24"/>
                        <w:szCs w:val="24"/>
                      </w:rPr>
                      <w:t>margaretsfchweitzer@gmail.com</w:t>
                    </w:r>
                  </w:hyperlink>
                </w:p>
                <w:p w:rsidR="00333949" w:rsidRPr="00E72887" w:rsidRDefault="00333949" w:rsidP="00EA417F">
                  <w:pPr>
                    <w:pStyle w:val="PlainText"/>
                    <w:rPr>
                      <w:rFonts w:ascii="Arial" w:hAnsi="Arial" w:cs="Arial"/>
                      <w:sz w:val="24"/>
                      <w:szCs w:val="24"/>
                    </w:rPr>
                  </w:pPr>
                </w:p>
                <w:p w:rsidR="00333949" w:rsidRDefault="00333949" w:rsidP="009B2C6A">
                  <w:pPr>
                    <w:rPr>
                      <w:rFonts w:ascii="Calibri" w:hAnsi="Calibri" w:cs="Calibri"/>
                      <w:color w:val="000000"/>
                      <w:szCs w:val="22"/>
                    </w:rPr>
                  </w:pPr>
                  <w:r>
                    <w:rPr>
                      <w:rFonts w:cs="Arial"/>
                      <w:b/>
                      <w:bCs/>
                      <w:color w:val="000000"/>
                    </w:rPr>
                    <w:t>The Literature Group will meet on Tuesday, September 15 at 1:00 p.m. via ZOOM.</w:t>
                  </w:r>
                </w:p>
                <w:p w:rsidR="00333949" w:rsidRDefault="00333949" w:rsidP="009B2C6A">
                  <w:pPr>
                    <w:rPr>
                      <w:rFonts w:ascii="Calibri" w:hAnsi="Calibri" w:cs="Calibri"/>
                      <w:color w:val="000000"/>
                      <w:szCs w:val="22"/>
                    </w:rPr>
                  </w:pPr>
                  <w:r>
                    <w:rPr>
                      <w:rFonts w:cs="Arial"/>
                      <w:b/>
                      <w:bCs/>
                      <w:color w:val="000000"/>
                    </w:rPr>
                    <w:t>We will be discussing " Being Mortal:  Medicine and What Matters in the End," by Atul Gawande. </w:t>
                  </w:r>
                </w:p>
                <w:p w:rsidR="00333949" w:rsidRDefault="00333949" w:rsidP="009B2C6A">
                  <w:pPr>
                    <w:spacing w:after="200" w:line="276" w:lineRule="auto"/>
                    <w:rPr>
                      <w:rFonts w:cs="Arial"/>
                      <w:b/>
                      <w:bCs/>
                      <w:color w:val="333333"/>
                    </w:rPr>
                  </w:pPr>
                  <w:r>
                    <w:rPr>
                      <w:rFonts w:cs="Arial"/>
                      <w:b/>
                      <w:bCs/>
                      <w:color w:val="333333"/>
                    </w:rPr>
                    <w:t>In </w:t>
                  </w:r>
                  <w:r>
                    <w:rPr>
                      <w:rFonts w:cs="Arial"/>
                      <w:b/>
                      <w:bCs/>
                      <w:i/>
                      <w:iCs/>
                      <w:color w:val="333333"/>
                    </w:rPr>
                    <w:t>Being Mortal</w:t>
                  </w:r>
                  <w:r>
                    <w:rPr>
                      <w:rFonts w:cs="Arial"/>
                      <w:b/>
                      <w:bCs/>
                      <w:color w:val="333333"/>
                    </w:rPr>
                    <w:t>,  a #1 New York Times bestseller, Dr. Atul Gawande tackles the hardest challenge of the medical profession: how medicine can not only improve life but also the process of its ending.  The book is available at the MC Public Library.  </w:t>
                  </w:r>
                </w:p>
                <w:p w:rsidR="00333949" w:rsidRDefault="00333949" w:rsidP="009B2C6A">
                  <w:pPr>
                    <w:spacing w:after="200" w:line="276" w:lineRule="auto"/>
                    <w:rPr>
                      <w:rFonts w:ascii="Calibri" w:hAnsi="Calibri" w:cs="Calibri"/>
                      <w:color w:val="000000"/>
                      <w:szCs w:val="22"/>
                    </w:rPr>
                  </w:pPr>
                  <w:r>
                    <w:rPr>
                      <w:rFonts w:cs="Arial"/>
                      <w:b/>
                      <w:bCs/>
                      <w:color w:val="333333"/>
                    </w:rPr>
                    <w:t>Contact Margaret for the URL.</w:t>
                  </w:r>
                </w:p>
                <w:p w:rsidR="00333949" w:rsidRDefault="00333949" w:rsidP="009B2C6A">
                  <w:pPr>
                    <w:rPr>
                      <w:rFonts w:cs="Arial"/>
                      <w:color w:val="000000"/>
                      <w:szCs w:val="22"/>
                    </w:rPr>
                  </w:pPr>
                </w:p>
                <w:p w:rsidR="00333949" w:rsidRDefault="00333949" w:rsidP="009B2C6A">
                  <w:pPr>
                    <w:rPr>
                      <w:rFonts w:cs="Arial"/>
                      <w:color w:val="000000"/>
                      <w:sz w:val="20"/>
                    </w:rPr>
                  </w:pPr>
                </w:p>
                <w:p w:rsidR="00333949" w:rsidRDefault="00333949" w:rsidP="009B2C6A">
                  <w:pPr>
                    <w:spacing w:after="200" w:line="276" w:lineRule="auto"/>
                    <w:rPr>
                      <w:rFonts w:ascii="Calibri" w:hAnsi="Calibri" w:cs="Calibri"/>
                      <w:color w:val="000000"/>
                      <w:szCs w:val="22"/>
                    </w:rPr>
                  </w:pPr>
                </w:p>
                <w:p w:rsidR="00333949" w:rsidRDefault="00333949" w:rsidP="009B2C6A">
                  <w:pPr>
                    <w:rPr>
                      <w:rFonts w:cs="Arial"/>
                      <w:color w:val="000000"/>
                      <w:szCs w:val="22"/>
                    </w:rPr>
                  </w:pPr>
                </w:p>
                <w:p w:rsidR="00333949" w:rsidRDefault="00333949" w:rsidP="009B2C6A">
                  <w:pPr>
                    <w:spacing w:after="240"/>
                    <w:rPr>
                      <w:rFonts w:cs="Arial"/>
                      <w:color w:val="000000"/>
                      <w:szCs w:val="22"/>
                    </w:rPr>
                  </w:pPr>
                  <w:r>
                    <w:rPr>
                      <w:rFonts w:cs="Arial"/>
                      <w:color w:val="000000"/>
                    </w:rPr>
                    <w:t xml:space="preserve"> </w:t>
                  </w:r>
                </w:p>
                <w:p w:rsidR="00333949" w:rsidRDefault="00333949" w:rsidP="009B2C6A">
                  <w:pPr>
                    <w:rPr>
                      <w:rFonts w:cs="Arial"/>
                      <w:color w:val="000000"/>
                      <w:szCs w:val="22"/>
                    </w:rPr>
                  </w:pPr>
                  <w:r>
                    <w:rPr>
                      <w:rFonts w:cs="Arial"/>
                      <w:color w:val="000000"/>
                      <w:sz w:val="28"/>
                      <w:szCs w:val="28"/>
                    </w:rPr>
                    <w:t> </w:t>
                  </w:r>
                </w:p>
                <w:p w:rsidR="00333949" w:rsidRDefault="00333949" w:rsidP="009B2C6A">
                  <w:pPr>
                    <w:rPr>
                      <w:rFonts w:cs="Arial"/>
                      <w:color w:val="000000"/>
                      <w:szCs w:val="22"/>
                    </w:rPr>
                  </w:pPr>
                </w:p>
                <w:p w:rsidR="00333949" w:rsidRDefault="00333949" w:rsidP="009B2C6A">
                  <w:pPr>
                    <w:rPr>
                      <w:rFonts w:cs="Arial"/>
                      <w:color w:val="000000"/>
                      <w:szCs w:val="22"/>
                    </w:rPr>
                  </w:pPr>
                  <w:r>
                    <w:rPr>
                      <w:rFonts w:cs="Arial"/>
                      <w:color w:val="000000"/>
                      <w:sz w:val="28"/>
                      <w:szCs w:val="28"/>
                    </w:rPr>
                    <w:t> </w:t>
                  </w:r>
                </w:p>
                <w:p w:rsidR="00333949" w:rsidRDefault="00333949" w:rsidP="009B2C6A">
                  <w:pPr>
                    <w:rPr>
                      <w:rFonts w:cs="Arial"/>
                      <w:color w:val="000000"/>
                      <w:szCs w:val="22"/>
                    </w:rPr>
                  </w:pPr>
                </w:p>
                <w:p w:rsidR="00333949" w:rsidRDefault="00333949" w:rsidP="009B2C6A">
                  <w:pPr>
                    <w:rPr>
                      <w:rFonts w:cs="Arial"/>
                      <w:color w:val="000000"/>
                      <w:szCs w:val="22"/>
                    </w:rPr>
                  </w:pPr>
                </w:p>
                <w:p w:rsidR="00333949" w:rsidRDefault="00333949" w:rsidP="009B2C6A">
                  <w:pPr>
                    <w:rPr>
                      <w:rFonts w:cs="Arial"/>
                      <w:color w:val="000000"/>
                      <w:sz w:val="20"/>
                    </w:rPr>
                  </w:pPr>
                </w:p>
                <w:p w:rsidR="00333949" w:rsidRPr="0080664B" w:rsidRDefault="00333949" w:rsidP="00EA417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333949" w:rsidRPr="0080664B" w:rsidRDefault="00333949" w:rsidP="00EA417F">
                  <w:pPr>
                    <w:pStyle w:val="PlainText"/>
                    <w:rPr>
                      <w:rFonts w:ascii="Arial" w:hAnsi="Arial" w:cs="Arial"/>
                      <w:color w:val="FF0000"/>
                      <w:sz w:val="20"/>
                      <w:szCs w:val="20"/>
                    </w:rPr>
                  </w:pPr>
                </w:p>
                <w:p w:rsidR="00333949" w:rsidRPr="00CE1812" w:rsidRDefault="00333949" w:rsidP="00EA417F">
                  <w:pPr>
                    <w:rPr>
                      <w:rFonts w:cs="Arial"/>
                      <w:sz w:val="28"/>
                      <w:szCs w:val="28"/>
                    </w:rPr>
                  </w:pPr>
                </w:p>
                <w:p w:rsidR="00333949" w:rsidRPr="002205BC" w:rsidRDefault="00333949" w:rsidP="00EA417F">
                  <w:pPr>
                    <w:rPr>
                      <w:rFonts w:ascii="Calibri" w:hAnsi="Calibri"/>
                      <w:sz w:val="28"/>
                      <w:szCs w:val="28"/>
                    </w:rPr>
                  </w:pPr>
                </w:p>
                <w:p w:rsidR="00333949" w:rsidRPr="002205BC" w:rsidRDefault="00333949" w:rsidP="00EA417F">
                  <w:pPr>
                    <w:pStyle w:val="PlainText"/>
                    <w:rPr>
                      <w:rFonts w:ascii="Arial" w:hAnsi="Arial" w:cs="Arial"/>
                      <w:sz w:val="28"/>
                      <w:szCs w:val="28"/>
                    </w:rPr>
                  </w:pPr>
                </w:p>
              </w:txbxContent>
            </v:textbox>
            <w10:wrap type="square" anchorx="margin" anchory="margin"/>
          </v:shape>
        </w:pict>
      </w:r>
    </w:p>
    <w:p w:rsidR="00F56E30" w:rsidRDefault="00F56E30" w:rsidP="0080664B">
      <w:pPr>
        <w:rPr>
          <w:b/>
          <w:sz w:val="28"/>
          <w:szCs w:val="28"/>
        </w:rPr>
      </w:pPr>
    </w:p>
    <w:p w:rsidR="00F56E30" w:rsidRDefault="00F56E30" w:rsidP="0080664B">
      <w:pPr>
        <w:rPr>
          <w:b/>
          <w:sz w:val="28"/>
          <w:szCs w:val="28"/>
        </w:rPr>
      </w:pPr>
    </w:p>
    <w:p w:rsidR="00F56E30" w:rsidRDefault="00F56E30" w:rsidP="0080664B">
      <w:pPr>
        <w:rPr>
          <w:b/>
          <w:sz w:val="28"/>
          <w:szCs w:val="28"/>
        </w:rPr>
      </w:pPr>
    </w:p>
    <w:p w:rsidR="00F56E30" w:rsidRDefault="00F56E30" w:rsidP="0080664B">
      <w:pPr>
        <w:rPr>
          <w:b/>
          <w:sz w:val="28"/>
          <w:szCs w:val="28"/>
        </w:rPr>
      </w:pPr>
    </w:p>
    <w:p w:rsidR="00DE3C36" w:rsidRDefault="00DE3C36" w:rsidP="0080664B">
      <w:pPr>
        <w:rPr>
          <w:b/>
          <w:sz w:val="28"/>
          <w:szCs w:val="28"/>
        </w:rPr>
      </w:pPr>
    </w:p>
    <w:p w:rsidR="00DE3C36" w:rsidRDefault="00DE3C36" w:rsidP="0080664B">
      <w:pPr>
        <w:rPr>
          <w:b/>
          <w:sz w:val="28"/>
          <w:szCs w:val="28"/>
        </w:rPr>
      </w:pPr>
    </w:p>
    <w:p w:rsidR="00BE1571" w:rsidRDefault="00BE1571" w:rsidP="00ED360E">
      <w:pPr>
        <w:rPr>
          <w:sz w:val="24"/>
          <w:szCs w:val="24"/>
        </w:rPr>
      </w:pPr>
    </w:p>
    <w:p w:rsidR="00BE1571" w:rsidRPr="00ED360E" w:rsidRDefault="00BE1571" w:rsidP="00ED360E">
      <w:pPr>
        <w:rPr>
          <w:sz w:val="24"/>
          <w:szCs w:val="24"/>
        </w:rPr>
      </w:pPr>
    </w:p>
    <w:bookmarkEnd w:id="0"/>
    <w:bookmarkEnd w:id="1"/>
    <w:p w:rsidR="00EA417F" w:rsidRDefault="00EA417F" w:rsidP="001651C9">
      <w:pPr>
        <w:pStyle w:val="three-up-icons-item-text"/>
        <w:spacing w:before="225" w:beforeAutospacing="0" w:after="0" w:afterAutospacing="0"/>
        <w:rPr>
          <w:rFonts w:cs="Arial"/>
          <w:b/>
          <w:u w:val="single"/>
        </w:rPr>
      </w:pPr>
    </w:p>
    <w:p w:rsidR="00EA417F" w:rsidRDefault="00EA417F" w:rsidP="001651C9">
      <w:pPr>
        <w:pStyle w:val="three-up-icons-item-text"/>
        <w:spacing w:before="225" w:beforeAutospacing="0" w:after="0" w:afterAutospacing="0"/>
        <w:rPr>
          <w:rFonts w:cs="Arial"/>
          <w:b/>
          <w:u w:val="single"/>
        </w:rPr>
      </w:pPr>
    </w:p>
    <w:p w:rsidR="00EA417F" w:rsidRDefault="00EA417F" w:rsidP="001651C9">
      <w:pPr>
        <w:pStyle w:val="three-up-icons-item-text"/>
        <w:spacing w:before="225" w:beforeAutospacing="0" w:after="0" w:afterAutospacing="0"/>
        <w:rPr>
          <w:rFonts w:cs="Arial"/>
          <w:b/>
          <w:u w:val="single"/>
        </w:rPr>
      </w:pPr>
    </w:p>
    <w:p w:rsidR="00EA417F" w:rsidRDefault="00EA417F" w:rsidP="001651C9">
      <w:pPr>
        <w:pStyle w:val="three-up-icons-item-text"/>
        <w:spacing w:before="225" w:beforeAutospacing="0" w:after="0" w:afterAutospacing="0"/>
        <w:rPr>
          <w:rFonts w:cs="Arial"/>
          <w:b/>
          <w:u w:val="single"/>
        </w:rPr>
      </w:pPr>
    </w:p>
    <w:p w:rsidR="00EA417F" w:rsidRDefault="00EA417F" w:rsidP="001651C9">
      <w:pPr>
        <w:pStyle w:val="three-up-icons-item-text"/>
        <w:spacing w:before="225" w:beforeAutospacing="0" w:after="0" w:afterAutospacing="0"/>
        <w:rPr>
          <w:rFonts w:cs="Arial"/>
          <w:b/>
          <w:u w:val="single"/>
        </w:rPr>
      </w:pPr>
    </w:p>
    <w:p w:rsidR="00945A34" w:rsidRDefault="001651C9" w:rsidP="002C64C5">
      <w:pPr>
        <w:pStyle w:val="three-up-icons-item-text"/>
        <w:spacing w:before="225" w:beforeAutospacing="0" w:after="0" w:afterAutospacing="0"/>
        <w:rPr>
          <w:rFonts w:ascii="Arial" w:hAnsi="Arial" w:cs="Arial"/>
          <w:b/>
          <w:sz w:val="28"/>
          <w:szCs w:val="28"/>
          <w:u w:val="single"/>
        </w:rPr>
      </w:pPr>
      <w:r w:rsidRPr="00D61591">
        <w:rPr>
          <w:rFonts w:ascii="Arial" w:hAnsi="Arial" w:cs="Arial"/>
          <w:b/>
          <w:sz w:val="28"/>
          <w:szCs w:val="28"/>
          <w:u w:val="single"/>
        </w:rPr>
        <w:t>De</w:t>
      </w:r>
      <w:r w:rsidR="00317421" w:rsidRPr="00D61591">
        <w:rPr>
          <w:rFonts w:ascii="Arial" w:hAnsi="Arial" w:cs="Arial"/>
          <w:b/>
          <w:sz w:val="28"/>
          <w:szCs w:val="28"/>
          <w:u w:val="single"/>
        </w:rPr>
        <w:t>adline for the</w:t>
      </w:r>
      <w:r w:rsidR="00B050A0" w:rsidRPr="00D61591">
        <w:rPr>
          <w:rFonts w:ascii="Arial" w:hAnsi="Arial" w:cs="Arial"/>
          <w:b/>
          <w:sz w:val="28"/>
          <w:szCs w:val="28"/>
          <w:u w:val="single"/>
        </w:rPr>
        <w:t xml:space="preserve"> </w:t>
      </w:r>
      <w:r w:rsidR="009144E2" w:rsidRPr="00D61591">
        <w:rPr>
          <w:rFonts w:ascii="Arial" w:hAnsi="Arial" w:cs="Arial"/>
          <w:b/>
          <w:sz w:val="28"/>
          <w:szCs w:val="28"/>
          <w:u w:val="single"/>
        </w:rPr>
        <w:t>October</w:t>
      </w:r>
      <w:r w:rsidR="00D40B63" w:rsidRPr="00D61591">
        <w:rPr>
          <w:rFonts w:ascii="Arial" w:hAnsi="Arial" w:cs="Arial"/>
          <w:b/>
          <w:sz w:val="28"/>
          <w:szCs w:val="28"/>
          <w:u w:val="single"/>
        </w:rPr>
        <w:t xml:space="preserve"> </w:t>
      </w:r>
      <w:r w:rsidR="00317421" w:rsidRPr="00D61591">
        <w:rPr>
          <w:rFonts w:ascii="Arial" w:hAnsi="Arial" w:cs="Arial"/>
          <w:b/>
          <w:sz w:val="28"/>
          <w:szCs w:val="28"/>
          <w:u w:val="single"/>
        </w:rPr>
        <w:t xml:space="preserve">Newsletter is </w:t>
      </w:r>
      <w:r w:rsidR="009144E2" w:rsidRPr="00D61591">
        <w:rPr>
          <w:rFonts w:ascii="Arial" w:hAnsi="Arial" w:cs="Arial"/>
          <w:b/>
          <w:sz w:val="28"/>
          <w:szCs w:val="28"/>
          <w:u w:val="single"/>
        </w:rPr>
        <w:t>September</w:t>
      </w:r>
      <w:r w:rsidR="00B050A0" w:rsidRPr="00D61591">
        <w:rPr>
          <w:rFonts w:ascii="Arial" w:hAnsi="Arial" w:cs="Arial"/>
          <w:b/>
          <w:sz w:val="28"/>
          <w:szCs w:val="28"/>
          <w:u w:val="single"/>
        </w:rPr>
        <w:t xml:space="preserve"> </w:t>
      </w:r>
      <w:r w:rsidR="00317421" w:rsidRPr="00D61591">
        <w:rPr>
          <w:rFonts w:ascii="Arial" w:hAnsi="Arial" w:cs="Arial"/>
          <w:b/>
          <w:sz w:val="28"/>
          <w:szCs w:val="28"/>
          <w:u w:val="single"/>
        </w:rPr>
        <w:t>20</w:t>
      </w:r>
    </w:p>
    <w:p w:rsidR="002C64C5" w:rsidRDefault="002C64C5" w:rsidP="002C64C5">
      <w:pPr>
        <w:pStyle w:val="three-up-icons-item-text"/>
        <w:spacing w:before="225" w:beforeAutospacing="0" w:after="0" w:afterAutospacing="0"/>
        <w:rPr>
          <w:rFonts w:ascii="Arial" w:hAnsi="Arial" w:cs="Arial"/>
          <w:b/>
          <w:sz w:val="28"/>
          <w:szCs w:val="28"/>
          <w:u w:val="single"/>
        </w:rPr>
      </w:pP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Pr="002C64C5" w:rsidRDefault="000B5266" w:rsidP="00945A34">
      <w:pPr>
        <w:rPr>
          <w:rStyle w:val="Hyperlink"/>
          <w:rFonts w:cs="Arial"/>
          <w:sz w:val="24"/>
          <w:szCs w:val="24"/>
          <w:u w:val="none"/>
        </w:rPr>
      </w:pPr>
      <w:hyperlink r:id="rId14"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5" w:history="1">
        <w:r w:rsidR="00945A34" w:rsidRPr="002C64C5">
          <w:rPr>
            <w:rStyle w:val="Hyperlink"/>
            <w:rFonts w:cs="Arial"/>
            <w:sz w:val="24"/>
            <w:szCs w:val="24"/>
            <w:u w:val="none"/>
          </w:rPr>
          <w:t>raspivack@gmail.com</w:t>
        </w:r>
      </w:hyperlink>
    </w:p>
    <w:p w:rsidR="00A03E66" w:rsidRDefault="00A03E66" w:rsidP="00945A34">
      <w:pPr>
        <w:rPr>
          <w:rStyle w:val="Hyperlink"/>
          <w:rFonts w:cs="Arial"/>
          <w:sz w:val="24"/>
          <w:szCs w:val="24"/>
        </w:rPr>
      </w:pPr>
    </w:p>
    <w:p w:rsidR="0050320E" w:rsidRPr="00BE1571" w:rsidRDefault="000B5266" w:rsidP="0050320E">
      <w:pPr>
        <w:ind w:left="360"/>
        <w:rPr>
          <w:rFonts w:cs="Arial"/>
          <w:b/>
          <w:sz w:val="24"/>
          <w:szCs w:val="24"/>
        </w:rPr>
      </w:pPr>
      <w:r>
        <w:rPr>
          <w:rFonts w:cs="Arial"/>
          <w:b/>
          <w:noProof/>
          <w:sz w:val="24"/>
          <w:szCs w:val="24"/>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333949" w:rsidRPr="0024463B" w:rsidRDefault="00333949"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333949" w:rsidRDefault="00333949"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6" w:history="1">
                    <w:r w:rsidRPr="00617693">
                      <w:rPr>
                        <w:rStyle w:val="Hyperlink"/>
                        <w:rFonts w:cs="Arial"/>
                        <w:sz w:val="24"/>
                        <w:szCs w:val="24"/>
                      </w:rPr>
                      <w:t>judyb429@verizon.net</w:t>
                    </w:r>
                  </w:hyperlink>
                </w:p>
                <w:p w:rsidR="00333949" w:rsidRDefault="00333949" w:rsidP="0050320E">
                  <w:pPr>
                    <w:rPr>
                      <w:rStyle w:val="Hyperlink"/>
                      <w:rFonts w:cs="Arial"/>
                      <w:sz w:val="24"/>
                      <w:szCs w:val="24"/>
                    </w:rPr>
                  </w:pPr>
                </w:p>
                <w:p w:rsidR="00333949" w:rsidRPr="00AA259D" w:rsidRDefault="00333949"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333949" w:rsidRPr="008615DB" w:rsidRDefault="00333949"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BE1571">
        <w:rPr>
          <w:rFonts w:cs="Arial"/>
          <w:b/>
          <w:sz w:val="24"/>
          <w:szCs w:val="24"/>
        </w:rPr>
        <w:t>A</w:t>
      </w:r>
      <w:r w:rsidR="0050320E" w:rsidRPr="00BE1571">
        <w:rPr>
          <w:rFonts w:cs="Arial"/>
          <w:b/>
          <w:sz w:val="24"/>
          <w:szCs w:val="24"/>
        </w:rPr>
        <w:t xml:space="preserve">AUW advances equity for women and girls through advocacy, education, philanthropy, and research. </w:t>
      </w:r>
    </w:p>
    <w:p w:rsidR="0050320E" w:rsidRPr="00BE1571" w:rsidRDefault="0050320E" w:rsidP="0050320E">
      <w:pPr>
        <w:ind w:left="360"/>
        <w:rPr>
          <w:rFonts w:cs="Arial"/>
          <w:b/>
          <w:sz w:val="24"/>
          <w:szCs w:val="24"/>
        </w:rPr>
      </w:pPr>
    </w:p>
    <w:p w:rsidR="0050320E" w:rsidRPr="00BE1571" w:rsidRDefault="0050320E" w:rsidP="0050320E">
      <w:pPr>
        <w:ind w:left="360"/>
        <w:rPr>
          <w:rFonts w:cs="Arial"/>
          <w:b/>
          <w:sz w:val="24"/>
          <w:szCs w:val="24"/>
        </w:rPr>
      </w:pPr>
      <w:r w:rsidRPr="00BE1571">
        <w:rPr>
          <w:rFonts w:cs="Arial"/>
          <w:b/>
          <w:sz w:val="24"/>
          <w:szCs w:val="24"/>
        </w:rPr>
        <w:t xml:space="preserve">AAUW Vision Statement: </w:t>
      </w:r>
      <w:r w:rsidRPr="00BE1571">
        <w:rPr>
          <w:rFonts w:cs="Arial"/>
          <w:b/>
          <w:i/>
          <w:iCs/>
          <w:sz w:val="24"/>
          <w:szCs w:val="24"/>
        </w:rPr>
        <w:t>AAUW will be a powerful advocate and visible leader in equity and education through research, philanthropy, and measurable change in critical areas impacting the lives of women and girls.</w:t>
      </w:r>
    </w:p>
    <w:p w:rsidR="0050320E" w:rsidRPr="00BE1571" w:rsidRDefault="0050320E" w:rsidP="0050320E">
      <w:pPr>
        <w:ind w:left="360"/>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AAUW has been empowering women as individuals and as a community since 1881. For more than 135 years, we have worked together as a national grassroots organization to improve the lives of millions of women and their families.</w:t>
      </w:r>
    </w:p>
    <w:p w:rsidR="0050320E" w:rsidRPr="00BE1571" w:rsidRDefault="0050320E" w:rsidP="0050320E">
      <w:pPr>
        <w:tabs>
          <w:tab w:val="right" w:pos="9360"/>
        </w:tabs>
        <w:overflowPunct/>
        <w:spacing w:after="40"/>
        <w:ind w:left="360"/>
        <w:textAlignment w:val="auto"/>
        <w:rPr>
          <w:rFonts w:cs="Arial"/>
          <w:b/>
          <w:sz w:val="24"/>
          <w:szCs w:val="24"/>
        </w:rPr>
      </w:pPr>
    </w:p>
    <w:p w:rsidR="0050320E" w:rsidRPr="00BE1571" w:rsidRDefault="0050320E" w:rsidP="0050320E">
      <w:pPr>
        <w:tabs>
          <w:tab w:val="right" w:pos="9360"/>
        </w:tabs>
        <w:overflowPunct/>
        <w:spacing w:after="40"/>
        <w:ind w:left="360"/>
        <w:textAlignment w:val="auto"/>
        <w:rPr>
          <w:rFonts w:cs="Arial"/>
          <w:b/>
          <w:sz w:val="24"/>
          <w:szCs w:val="24"/>
        </w:rPr>
      </w:pPr>
      <w:r w:rsidRPr="00BE1571">
        <w:rPr>
          <w:rFonts w:cs="Arial"/>
          <w:b/>
          <w:sz w:val="24"/>
          <w:szCs w:val="24"/>
        </w:rPr>
        <w:t xml:space="preserve">In principle and in practice, AAUW values and seeks and inclusive membership, workforce, leadership team, and board of directors. There shall be no barriers to full participation in this organization </w:t>
      </w:r>
      <w:r w:rsidR="00B92874" w:rsidRPr="00BE1571">
        <w:rPr>
          <w:rFonts w:cs="Arial"/>
          <w:b/>
          <w:sz w:val="24"/>
          <w:szCs w:val="24"/>
        </w:rPr>
        <w:t>based on</w:t>
      </w:r>
      <w:r w:rsidRPr="00BE1571">
        <w:rPr>
          <w:rFonts w:cs="Arial"/>
          <w:b/>
          <w:sz w:val="24"/>
          <w:szCs w:val="24"/>
        </w:rPr>
        <w:t xml:space="preserve"> age, disability, ethnicity, gender identity, geographical location, national origin, race, religious beliefs, sexual orientation, and socioeconomic status. </w:t>
      </w:r>
    </w:p>
    <w:p w:rsidR="0050320E" w:rsidRPr="000D2A76" w:rsidRDefault="0050320E" w:rsidP="0050320E">
      <w:pPr>
        <w:tabs>
          <w:tab w:val="right" w:pos="9360"/>
        </w:tabs>
        <w:overflowPunct/>
        <w:spacing w:after="40"/>
        <w:ind w:left="360"/>
        <w:textAlignment w:val="auto"/>
        <w:rPr>
          <w:rFonts w:cs="Arial"/>
          <w:b/>
          <w:i/>
          <w:color w:val="31849B" w:themeColor="accent5" w:themeShade="BF"/>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E22A57" w:rsidRDefault="00E22A57"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E22A57" w:rsidRDefault="00E22A57"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416E6" w:rsidRDefault="003416E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E22A57" w:rsidRDefault="00E22A57"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702CFC" w:rsidRPr="000D2A76" w:rsidRDefault="00702CFC">
      <w:pPr>
        <w:tabs>
          <w:tab w:val="right" w:pos="9000"/>
          <w:tab w:val="right" w:pos="9450"/>
          <w:tab w:val="right" w:pos="9900"/>
        </w:tabs>
        <w:spacing w:after="120"/>
        <w:jc w:val="both"/>
        <w:rPr>
          <w:rFonts w:cs="Arial"/>
          <w:color w:val="000000" w:themeColor="text1"/>
          <w:sz w:val="24"/>
          <w:szCs w:val="24"/>
          <w:u w:val="single"/>
        </w:rPr>
      </w:pPr>
    </w:p>
    <w:sectPr w:rsidR="00702CFC" w:rsidRPr="000D2A76" w:rsidSect="00012E18">
      <w:headerReference w:type="even" r:id="rId17"/>
      <w:headerReference w:type="default" r:id="rId18"/>
      <w:headerReference w:type="first" r:id="rId19"/>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00" w:rsidRDefault="00E32D00">
      <w:r>
        <w:separator/>
      </w:r>
    </w:p>
  </w:endnote>
  <w:endnote w:type="continuationSeparator" w:id="0">
    <w:p w:rsidR="00E32D00" w:rsidRDefault="00E32D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00" w:rsidRDefault="00E32D00">
      <w:r>
        <w:separator/>
      </w:r>
    </w:p>
  </w:footnote>
  <w:footnote w:type="continuationSeparator" w:id="0">
    <w:p w:rsidR="00E32D00" w:rsidRDefault="00E32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9" w:rsidRPr="00141AE6" w:rsidRDefault="00333949"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333949" w:rsidRPr="00141AE6" w:rsidRDefault="00333949"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19 No. 2</w:t>
    </w:r>
    <w:r>
      <w:rPr>
        <w:rFonts w:asciiTheme="minorHAnsi" w:hAnsiTheme="minorHAnsi"/>
        <w:b/>
        <w:i/>
      </w:rPr>
      <w:tab/>
      <w:t>September 2020</w:t>
    </w:r>
  </w:p>
  <w:p w:rsidR="00333949" w:rsidRPr="00141AE6" w:rsidRDefault="00333949"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0B5266" w:rsidRPr="00141AE6">
      <w:rPr>
        <w:rFonts w:asciiTheme="minorHAnsi" w:hAnsiTheme="minorHAnsi"/>
        <w:b/>
        <w:i/>
      </w:rPr>
      <w:fldChar w:fldCharType="begin"/>
    </w:r>
    <w:r w:rsidRPr="00141AE6">
      <w:rPr>
        <w:rFonts w:asciiTheme="minorHAnsi" w:hAnsiTheme="minorHAnsi"/>
        <w:b/>
        <w:i/>
      </w:rPr>
      <w:instrText xml:space="preserve"> PAGE   \* MERGEFORMAT </w:instrText>
    </w:r>
    <w:r w:rsidR="000B5266" w:rsidRPr="00141AE6">
      <w:rPr>
        <w:rFonts w:asciiTheme="minorHAnsi" w:hAnsiTheme="minorHAnsi"/>
        <w:b/>
        <w:i/>
      </w:rPr>
      <w:fldChar w:fldCharType="separate"/>
    </w:r>
    <w:r w:rsidR="003416E6">
      <w:rPr>
        <w:rFonts w:asciiTheme="minorHAnsi" w:hAnsiTheme="minorHAnsi"/>
        <w:b/>
        <w:i/>
        <w:noProof/>
      </w:rPr>
      <w:t>8</w:t>
    </w:r>
    <w:r w:rsidR="000B5266" w:rsidRPr="00141AE6">
      <w:rPr>
        <w:rFonts w:asciiTheme="minorHAnsi" w:hAnsiTheme="minorHAnsi"/>
        <w:b/>
        <w:i/>
      </w:rPr>
      <w:fldChar w:fldCharType="end"/>
    </w:r>
    <w:r w:rsidRPr="00141AE6">
      <w:rPr>
        <w:rFonts w:asciiTheme="minorHAnsi" w:hAnsiTheme="minorHAnsi"/>
        <w:b/>
        <w:i/>
      </w:rPr>
      <w:t xml:space="preserve">                                                                                                                    </w:t>
    </w:r>
  </w:p>
  <w:p w:rsidR="00333949" w:rsidRPr="00A81918" w:rsidRDefault="00333949"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9" w:rsidRPr="00141AE6" w:rsidRDefault="0033394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333949" w:rsidRPr="00141AE6" w:rsidRDefault="0033394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proofErr w:type="gramStart"/>
    <w:r>
      <w:rPr>
        <w:rFonts w:asciiTheme="minorHAnsi" w:hAnsiTheme="minorHAnsi"/>
        <w:b/>
        <w:i/>
      </w:rPr>
      <w:t xml:space="preserve">19  </w:t>
    </w:r>
    <w:r w:rsidRPr="00141AE6">
      <w:rPr>
        <w:rFonts w:asciiTheme="minorHAnsi" w:hAnsiTheme="minorHAnsi"/>
        <w:b/>
        <w:i/>
      </w:rPr>
      <w:t>No</w:t>
    </w:r>
    <w:proofErr w:type="gramEnd"/>
    <w:r>
      <w:rPr>
        <w:rFonts w:asciiTheme="minorHAnsi" w:hAnsiTheme="minorHAnsi"/>
        <w:b/>
        <w:i/>
      </w:rPr>
      <w:t>. 2</w:t>
    </w:r>
    <w:r w:rsidRPr="00141AE6">
      <w:rPr>
        <w:rFonts w:asciiTheme="minorHAnsi" w:hAnsiTheme="minorHAnsi"/>
        <w:b/>
        <w:i/>
      </w:rPr>
      <w:tab/>
    </w:r>
    <w:r>
      <w:rPr>
        <w:rFonts w:asciiTheme="minorHAnsi" w:hAnsiTheme="minorHAnsi"/>
        <w:b/>
        <w:i/>
      </w:rPr>
      <w:t>September  2020</w:t>
    </w:r>
  </w:p>
  <w:p w:rsidR="00333949" w:rsidRPr="00141AE6" w:rsidRDefault="00333949"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0B5266" w:rsidRPr="000B5266">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0B5266" w:rsidRPr="000B5266">
      <w:rPr>
        <w:rFonts w:asciiTheme="minorHAnsi" w:hAnsiTheme="minorHAnsi"/>
        <w:b/>
        <w:i/>
        <w:u w:val="double"/>
      </w:rPr>
      <w:fldChar w:fldCharType="separate"/>
    </w:r>
    <w:r w:rsidR="003416E6">
      <w:rPr>
        <w:rFonts w:asciiTheme="minorHAnsi" w:hAnsiTheme="minorHAnsi"/>
        <w:b/>
        <w:i/>
        <w:noProof/>
        <w:u w:val="double"/>
      </w:rPr>
      <w:t>7</w:t>
    </w:r>
    <w:r w:rsidR="000B5266" w:rsidRPr="00141AE6">
      <w:rPr>
        <w:rFonts w:asciiTheme="minorHAnsi" w:hAnsiTheme="minorHAnsi"/>
        <w:u w:val="double"/>
      </w:rPr>
      <w:fldChar w:fldCharType="end"/>
    </w:r>
    <w:r w:rsidRPr="00141AE6">
      <w:rPr>
        <w:rFonts w:asciiTheme="minorHAnsi" w:hAnsiTheme="minorHAnsi"/>
        <w:u w:val="double"/>
      </w:rPr>
      <w:tab/>
    </w:r>
  </w:p>
  <w:p w:rsidR="00333949" w:rsidRPr="006954A9" w:rsidRDefault="00333949"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9" w:rsidRPr="00475680" w:rsidRDefault="00333949">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r>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333949" w:rsidRPr="00475680" w:rsidRDefault="00333949"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American Association of University Women</w:t>
    </w:r>
  </w:p>
  <w:p w:rsidR="00333949" w:rsidRPr="00475680" w:rsidRDefault="00333949"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333949" w:rsidRPr="005A6086" w:rsidRDefault="00333949">
    <w:pPr>
      <w:pStyle w:val="Header"/>
      <w:rPr>
        <w:rFonts w:ascii="ZapfEllipt BT" w:hAnsi="ZapfEllipt BT"/>
        <w:b/>
        <w:sz w:val="44"/>
        <w:szCs w:val="44"/>
      </w:rPr>
    </w:pPr>
  </w:p>
  <w:p w:rsidR="00333949" w:rsidRPr="00E214CE" w:rsidRDefault="00333949">
    <w:pPr>
      <w:pStyle w:val="Header"/>
      <w:rPr>
        <w:rFonts w:cs="Arial"/>
        <w:sz w:val="28"/>
        <w:szCs w:val="28"/>
      </w:rPr>
    </w:pPr>
    <w:r>
      <w:rPr>
        <w:rFonts w:cs="Arial"/>
        <w:b/>
        <w:sz w:val="28"/>
        <w:szCs w:val="28"/>
      </w:rPr>
      <w:t xml:space="preserve">Volume 19 </w:t>
    </w:r>
    <w:r w:rsidRPr="005A6086">
      <w:rPr>
        <w:rFonts w:cs="Arial"/>
        <w:b/>
        <w:sz w:val="28"/>
        <w:szCs w:val="28"/>
      </w:rPr>
      <w:t>No.</w:t>
    </w:r>
    <w:r>
      <w:rPr>
        <w:rFonts w:cs="Arial"/>
        <w:b/>
        <w:sz w:val="28"/>
        <w:szCs w:val="28"/>
      </w:rPr>
      <w:t xml:space="preserve"> 2</w:t>
    </w:r>
    <w:r>
      <w:rPr>
        <w:rFonts w:cs="Arial"/>
        <w:b/>
        <w:sz w:val="28"/>
        <w:szCs w:val="28"/>
      </w:rPr>
      <w:tab/>
    </w:r>
    <w:r>
      <w:rPr>
        <w:rFonts w:cs="Arial"/>
        <w:b/>
        <w:sz w:val="28"/>
        <w:szCs w:val="28"/>
      </w:rPr>
      <w:tab/>
      <w:t>September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4">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6">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4"/>
  </w:num>
  <w:num w:numId="2">
    <w:abstractNumId w:val="33"/>
  </w:num>
  <w:num w:numId="3">
    <w:abstractNumId w:val="9"/>
  </w:num>
  <w:num w:numId="4">
    <w:abstractNumId w:val="16"/>
  </w:num>
  <w:num w:numId="5">
    <w:abstractNumId w:val="21"/>
  </w:num>
  <w:num w:numId="6">
    <w:abstractNumId w:val="36"/>
  </w:num>
  <w:num w:numId="7">
    <w:abstractNumId w:val="7"/>
  </w:num>
  <w:num w:numId="8">
    <w:abstractNumId w:val="31"/>
  </w:num>
  <w:num w:numId="9">
    <w:abstractNumId w:val="27"/>
  </w:num>
  <w:num w:numId="10">
    <w:abstractNumId w:val="14"/>
  </w:num>
  <w:num w:numId="11">
    <w:abstractNumId w:val="37"/>
  </w:num>
  <w:num w:numId="12">
    <w:abstractNumId w:val="41"/>
  </w:num>
  <w:num w:numId="13">
    <w:abstractNumId w:val="43"/>
  </w:num>
  <w:num w:numId="14">
    <w:abstractNumId w:val="42"/>
  </w:num>
  <w:num w:numId="15">
    <w:abstractNumId w:val="18"/>
  </w:num>
  <w:num w:numId="16">
    <w:abstractNumId w:val="26"/>
  </w:num>
  <w:num w:numId="17">
    <w:abstractNumId w:val="1"/>
  </w:num>
  <w:num w:numId="18">
    <w:abstractNumId w:val="5"/>
  </w:num>
  <w:num w:numId="19">
    <w:abstractNumId w:val="28"/>
  </w:num>
  <w:num w:numId="20">
    <w:abstractNumId w:val="40"/>
  </w:num>
  <w:num w:numId="21">
    <w:abstractNumId w:val="29"/>
  </w:num>
  <w:num w:numId="22">
    <w:abstractNumId w:val="39"/>
  </w:num>
  <w:num w:numId="23">
    <w:abstractNumId w:val="23"/>
  </w:num>
  <w:num w:numId="24">
    <w:abstractNumId w:val="0"/>
  </w:num>
  <w:num w:numId="25">
    <w:abstractNumId w:val="38"/>
  </w:num>
  <w:num w:numId="26">
    <w:abstractNumId w:val="30"/>
  </w:num>
  <w:num w:numId="27">
    <w:abstractNumId w:val="32"/>
  </w:num>
  <w:num w:numId="28">
    <w:abstractNumId w:val="20"/>
  </w:num>
  <w:num w:numId="29">
    <w:abstractNumId w:val="19"/>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4"/>
  </w:num>
  <w:num w:numId="35">
    <w:abstractNumId w:val="10"/>
  </w:num>
  <w:num w:numId="36">
    <w:abstractNumId w:val="22"/>
  </w:num>
  <w:num w:numId="37">
    <w:abstractNumId w:val="4"/>
  </w:num>
  <w:num w:numId="38">
    <w:abstractNumId w:val="15"/>
  </w:num>
  <w:num w:numId="39">
    <w:abstractNumId w:val="11"/>
  </w:num>
  <w:num w:numId="40">
    <w:abstractNumId w:val="13"/>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326A4C"/>
    <w:rsid w:val="000001FD"/>
    <w:rsid w:val="0000138A"/>
    <w:rsid w:val="00001B83"/>
    <w:rsid w:val="00003AD0"/>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F0A"/>
    <w:rsid w:val="000A556F"/>
    <w:rsid w:val="000A5E22"/>
    <w:rsid w:val="000B0B0B"/>
    <w:rsid w:val="000B0D4C"/>
    <w:rsid w:val="000B103A"/>
    <w:rsid w:val="000B2B92"/>
    <w:rsid w:val="000B33FB"/>
    <w:rsid w:val="000B3909"/>
    <w:rsid w:val="000B4038"/>
    <w:rsid w:val="000B4F74"/>
    <w:rsid w:val="000B51EF"/>
    <w:rsid w:val="000B5266"/>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2A76"/>
    <w:rsid w:val="000D3C0C"/>
    <w:rsid w:val="000D4500"/>
    <w:rsid w:val="000D5228"/>
    <w:rsid w:val="000D5679"/>
    <w:rsid w:val="000D6764"/>
    <w:rsid w:val="000E150C"/>
    <w:rsid w:val="000E2526"/>
    <w:rsid w:val="000E3AB7"/>
    <w:rsid w:val="000E447D"/>
    <w:rsid w:val="000E515F"/>
    <w:rsid w:val="000E55C3"/>
    <w:rsid w:val="000E67F8"/>
    <w:rsid w:val="000E6CF9"/>
    <w:rsid w:val="000E7078"/>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B52"/>
    <w:rsid w:val="00127E0F"/>
    <w:rsid w:val="00130631"/>
    <w:rsid w:val="00130C7D"/>
    <w:rsid w:val="001316F4"/>
    <w:rsid w:val="00131C46"/>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338A"/>
    <w:rsid w:val="00193D99"/>
    <w:rsid w:val="0019413D"/>
    <w:rsid w:val="00196288"/>
    <w:rsid w:val="001966D8"/>
    <w:rsid w:val="00196C8B"/>
    <w:rsid w:val="0019723A"/>
    <w:rsid w:val="001A0AE5"/>
    <w:rsid w:val="001A0EC8"/>
    <w:rsid w:val="001A270F"/>
    <w:rsid w:val="001A297F"/>
    <w:rsid w:val="001A31AD"/>
    <w:rsid w:val="001A32A2"/>
    <w:rsid w:val="001A3A65"/>
    <w:rsid w:val="001A4B10"/>
    <w:rsid w:val="001A4B88"/>
    <w:rsid w:val="001A5F05"/>
    <w:rsid w:val="001A7DE5"/>
    <w:rsid w:val="001B2AB8"/>
    <w:rsid w:val="001B32B4"/>
    <w:rsid w:val="001B3A7B"/>
    <w:rsid w:val="001B45E2"/>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F0"/>
    <w:rsid w:val="002035E9"/>
    <w:rsid w:val="00203F48"/>
    <w:rsid w:val="0020443A"/>
    <w:rsid w:val="002048A4"/>
    <w:rsid w:val="00205FEC"/>
    <w:rsid w:val="00206181"/>
    <w:rsid w:val="00210741"/>
    <w:rsid w:val="00210F4D"/>
    <w:rsid w:val="00211266"/>
    <w:rsid w:val="00213255"/>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549B"/>
    <w:rsid w:val="0024608D"/>
    <w:rsid w:val="002461A8"/>
    <w:rsid w:val="00247239"/>
    <w:rsid w:val="00247977"/>
    <w:rsid w:val="00252413"/>
    <w:rsid w:val="00252B1C"/>
    <w:rsid w:val="00253237"/>
    <w:rsid w:val="002555D1"/>
    <w:rsid w:val="00256695"/>
    <w:rsid w:val="00256721"/>
    <w:rsid w:val="002567E1"/>
    <w:rsid w:val="00256E98"/>
    <w:rsid w:val="0025732B"/>
    <w:rsid w:val="00260D06"/>
    <w:rsid w:val="002619C1"/>
    <w:rsid w:val="00261E76"/>
    <w:rsid w:val="00262779"/>
    <w:rsid w:val="00262AC2"/>
    <w:rsid w:val="00263AC3"/>
    <w:rsid w:val="00264053"/>
    <w:rsid w:val="0026477B"/>
    <w:rsid w:val="00265137"/>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7BF"/>
    <w:rsid w:val="00296D27"/>
    <w:rsid w:val="00297DCE"/>
    <w:rsid w:val="002A0B43"/>
    <w:rsid w:val="002A2982"/>
    <w:rsid w:val="002A58FD"/>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613"/>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5B8D"/>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117"/>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E52"/>
    <w:rsid w:val="003264DD"/>
    <w:rsid w:val="00326A4C"/>
    <w:rsid w:val="003270F7"/>
    <w:rsid w:val="00327188"/>
    <w:rsid w:val="00327B08"/>
    <w:rsid w:val="00327B4C"/>
    <w:rsid w:val="00327BBA"/>
    <w:rsid w:val="00330879"/>
    <w:rsid w:val="00331F21"/>
    <w:rsid w:val="003330CC"/>
    <w:rsid w:val="00333949"/>
    <w:rsid w:val="00333C93"/>
    <w:rsid w:val="003344C3"/>
    <w:rsid w:val="00334A9D"/>
    <w:rsid w:val="00335565"/>
    <w:rsid w:val="00335826"/>
    <w:rsid w:val="00337D45"/>
    <w:rsid w:val="00340329"/>
    <w:rsid w:val="003414DD"/>
    <w:rsid w:val="003416E6"/>
    <w:rsid w:val="003425D5"/>
    <w:rsid w:val="003425E9"/>
    <w:rsid w:val="00342739"/>
    <w:rsid w:val="003434E9"/>
    <w:rsid w:val="00343AFA"/>
    <w:rsid w:val="00343FE1"/>
    <w:rsid w:val="00344A5F"/>
    <w:rsid w:val="0034752B"/>
    <w:rsid w:val="00347CBD"/>
    <w:rsid w:val="00351621"/>
    <w:rsid w:val="0035197C"/>
    <w:rsid w:val="00351B57"/>
    <w:rsid w:val="00351DDA"/>
    <w:rsid w:val="0035236A"/>
    <w:rsid w:val="003524D8"/>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874"/>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6134"/>
    <w:rsid w:val="003F641E"/>
    <w:rsid w:val="003F6EE2"/>
    <w:rsid w:val="00400524"/>
    <w:rsid w:val="004011CB"/>
    <w:rsid w:val="0040139C"/>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B7CFE"/>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D51"/>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1E86"/>
    <w:rsid w:val="005B25BC"/>
    <w:rsid w:val="005B29E1"/>
    <w:rsid w:val="005B29FC"/>
    <w:rsid w:val="005B3A2F"/>
    <w:rsid w:val="005B3DE6"/>
    <w:rsid w:val="005B4841"/>
    <w:rsid w:val="005B4C9D"/>
    <w:rsid w:val="005B56F6"/>
    <w:rsid w:val="005B5BD1"/>
    <w:rsid w:val="005B5C12"/>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8F4"/>
    <w:rsid w:val="0060694D"/>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563D"/>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415B"/>
    <w:rsid w:val="006F42C2"/>
    <w:rsid w:val="006F546A"/>
    <w:rsid w:val="006F55D3"/>
    <w:rsid w:val="006F5CE1"/>
    <w:rsid w:val="006F5F96"/>
    <w:rsid w:val="006F5FDF"/>
    <w:rsid w:val="006F647A"/>
    <w:rsid w:val="006F6844"/>
    <w:rsid w:val="006F6B12"/>
    <w:rsid w:val="006F7149"/>
    <w:rsid w:val="006F7967"/>
    <w:rsid w:val="006F7BD0"/>
    <w:rsid w:val="007016D4"/>
    <w:rsid w:val="00702CFC"/>
    <w:rsid w:val="00704486"/>
    <w:rsid w:val="00704C56"/>
    <w:rsid w:val="00704D6E"/>
    <w:rsid w:val="00705237"/>
    <w:rsid w:val="00705855"/>
    <w:rsid w:val="00705BF2"/>
    <w:rsid w:val="007073A0"/>
    <w:rsid w:val="0070787A"/>
    <w:rsid w:val="0071043E"/>
    <w:rsid w:val="00711414"/>
    <w:rsid w:val="007137F1"/>
    <w:rsid w:val="00715688"/>
    <w:rsid w:val="00715ED5"/>
    <w:rsid w:val="00716C94"/>
    <w:rsid w:val="007176A9"/>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4D11"/>
    <w:rsid w:val="00794EB3"/>
    <w:rsid w:val="0079562C"/>
    <w:rsid w:val="00796B0A"/>
    <w:rsid w:val="007A0E1F"/>
    <w:rsid w:val="007A10AD"/>
    <w:rsid w:val="007A15F2"/>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B41"/>
    <w:rsid w:val="007D2599"/>
    <w:rsid w:val="007D2845"/>
    <w:rsid w:val="007D2860"/>
    <w:rsid w:val="007D3957"/>
    <w:rsid w:val="007D478D"/>
    <w:rsid w:val="007D47C3"/>
    <w:rsid w:val="007D52A4"/>
    <w:rsid w:val="007D5C16"/>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C71"/>
    <w:rsid w:val="007F3E3D"/>
    <w:rsid w:val="007F4266"/>
    <w:rsid w:val="007F4476"/>
    <w:rsid w:val="007F519D"/>
    <w:rsid w:val="007F5E40"/>
    <w:rsid w:val="00800139"/>
    <w:rsid w:val="008001AB"/>
    <w:rsid w:val="008005A0"/>
    <w:rsid w:val="00801665"/>
    <w:rsid w:val="0080289C"/>
    <w:rsid w:val="008036FC"/>
    <w:rsid w:val="00804806"/>
    <w:rsid w:val="0080491C"/>
    <w:rsid w:val="0080492E"/>
    <w:rsid w:val="0080649D"/>
    <w:rsid w:val="0080664B"/>
    <w:rsid w:val="00806FF9"/>
    <w:rsid w:val="008108A5"/>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B2A"/>
    <w:rsid w:val="008340DC"/>
    <w:rsid w:val="00834BC1"/>
    <w:rsid w:val="00834ED1"/>
    <w:rsid w:val="00835ABC"/>
    <w:rsid w:val="00835FB8"/>
    <w:rsid w:val="00837577"/>
    <w:rsid w:val="00837DA9"/>
    <w:rsid w:val="00840092"/>
    <w:rsid w:val="0084159B"/>
    <w:rsid w:val="00841AF8"/>
    <w:rsid w:val="0084212F"/>
    <w:rsid w:val="008425E3"/>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838"/>
    <w:rsid w:val="008809A8"/>
    <w:rsid w:val="00881111"/>
    <w:rsid w:val="00881DE2"/>
    <w:rsid w:val="0088219A"/>
    <w:rsid w:val="00882260"/>
    <w:rsid w:val="00882286"/>
    <w:rsid w:val="008823AC"/>
    <w:rsid w:val="00882907"/>
    <w:rsid w:val="00883329"/>
    <w:rsid w:val="00886446"/>
    <w:rsid w:val="00886CA0"/>
    <w:rsid w:val="00887F6D"/>
    <w:rsid w:val="00890E3D"/>
    <w:rsid w:val="00892B77"/>
    <w:rsid w:val="008934EA"/>
    <w:rsid w:val="0089360E"/>
    <w:rsid w:val="00893EAF"/>
    <w:rsid w:val="0089459F"/>
    <w:rsid w:val="0089569A"/>
    <w:rsid w:val="00895E76"/>
    <w:rsid w:val="00897831"/>
    <w:rsid w:val="00897AFF"/>
    <w:rsid w:val="00897B76"/>
    <w:rsid w:val="008A00B3"/>
    <w:rsid w:val="008A0B03"/>
    <w:rsid w:val="008A0EAB"/>
    <w:rsid w:val="008A13D2"/>
    <w:rsid w:val="008A1811"/>
    <w:rsid w:val="008A1837"/>
    <w:rsid w:val="008A2215"/>
    <w:rsid w:val="008A24A2"/>
    <w:rsid w:val="008A403F"/>
    <w:rsid w:val="008A4ED0"/>
    <w:rsid w:val="008A5035"/>
    <w:rsid w:val="008A508F"/>
    <w:rsid w:val="008A54C0"/>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767C"/>
    <w:rsid w:val="008F002F"/>
    <w:rsid w:val="008F05E6"/>
    <w:rsid w:val="008F0D3A"/>
    <w:rsid w:val="008F0E8A"/>
    <w:rsid w:val="008F16A2"/>
    <w:rsid w:val="008F1AB6"/>
    <w:rsid w:val="008F1C67"/>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4E2"/>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11E5"/>
    <w:rsid w:val="009326E4"/>
    <w:rsid w:val="0093281D"/>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288B"/>
    <w:rsid w:val="00A03E66"/>
    <w:rsid w:val="00A044E9"/>
    <w:rsid w:val="00A04A8B"/>
    <w:rsid w:val="00A06070"/>
    <w:rsid w:val="00A06349"/>
    <w:rsid w:val="00A077DE"/>
    <w:rsid w:val="00A10387"/>
    <w:rsid w:val="00A10AFE"/>
    <w:rsid w:val="00A1184F"/>
    <w:rsid w:val="00A129A3"/>
    <w:rsid w:val="00A12A20"/>
    <w:rsid w:val="00A14027"/>
    <w:rsid w:val="00A14C34"/>
    <w:rsid w:val="00A14E9A"/>
    <w:rsid w:val="00A157B4"/>
    <w:rsid w:val="00A17664"/>
    <w:rsid w:val="00A17BEE"/>
    <w:rsid w:val="00A21621"/>
    <w:rsid w:val="00A21803"/>
    <w:rsid w:val="00A21E1E"/>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238"/>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409DA"/>
    <w:rsid w:val="00B40BDB"/>
    <w:rsid w:val="00B4239B"/>
    <w:rsid w:val="00B42727"/>
    <w:rsid w:val="00B4351A"/>
    <w:rsid w:val="00B44E69"/>
    <w:rsid w:val="00B4501B"/>
    <w:rsid w:val="00B454F1"/>
    <w:rsid w:val="00B457FA"/>
    <w:rsid w:val="00B4662C"/>
    <w:rsid w:val="00B466D9"/>
    <w:rsid w:val="00B47666"/>
    <w:rsid w:val="00B47B22"/>
    <w:rsid w:val="00B47D16"/>
    <w:rsid w:val="00B5008E"/>
    <w:rsid w:val="00B502F7"/>
    <w:rsid w:val="00B50786"/>
    <w:rsid w:val="00B507D0"/>
    <w:rsid w:val="00B50C42"/>
    <w:rsid w:val="00B521D0"/>
    <w:rsid w:val="00B52242"/>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53B"/>
    <w:rsid w:val="00BD485E"/>
    <w:rsid w:val="00BD63E7"/>
    <w:rsid w:val="00BD6B0E"/>
    <w:rsid w:val="00BD6B13"/>
    <w:rsid w:val="00BE073D"/>
    <w:rsid w:val="00BE078B"/>
    <w:rsid w:val="00BE1571"/>
    <w:rsid w:val="00BE1E1F"/>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4FF2"/>
    <w:rsid w:val="00C1509D"/>
    <w:rsid w:val="00C163F1"/>
    <w:rsid w:val="00C168DA"/>
    <w:rsid w:val="00C21915"/>
    <w:rsid w:val="00C21937"/>
    <w:rsid w:val="00C2212D"/>
    <w:rsid w:val="00C22160"/>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2576"/>
    <w:rsid w:val="00C42F04"/>
    <w:rsid w:val="00C43AC0"/>
    <w:rsid w:val="00C44785"/>
    <w:rsid w:val="00C451DE"/>
    <w:rsid w:val="00C45B19"/>
    <w:rsid w:val="00C45BAD"/>
    <w:rsid w:val="00C45CAC"/>
    <w:rsid w:val="00C4665F"/>
    <w:rsid w:val="00C471D3"/>
    <w:rsid w:val="00C47216"/>
    <w:rsid w:val="00C47C47"/>
    <w:rsid w:val="00C50D30"/>
    <w:rsid w:val="00C51565"/>
    <w:rsid w:val="00C51C1E"/>
    <w:rsid w:val="00C51F86"/>
    <w:rsid w:val="00C527A1"/>
    <w:rsid w:val="00C52925"/>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58E0"/>
    <w:rsid w:val="00D55AE9"/>
    <w:rsid w:val="00D560B6"/>
    <w:rsid w:val="00D56118"/>
    <w:rsid w:val="00D57123"/>
    <w:rsid w:val="00D608EC"/>
    <w:rsid w:val="00D60E80"/>
    <w:rsid w:val="00D61591"/>
    <w:rsid w:val="00D62F7E"/>
    <w:rsid w:val="00D63509"/>
    <w:rsid w:val="00D64B74"/>
    <w:rsid w:val="00D65B10"/>
    <w:rsid w:val="00D666AA"/>
    <w:rsid w:val="00D666F8"/>
    <w:rsid w:val="00D678D2"/>
    <w:rsid w:val="00D70DB6"/>
    <w:rsid w:val="00D721B2"/>
    <w:rsid w:val="00D729BB"/>
    <w:rsid w:val="00D73A99"/>
    <w:rsid w:val="00D74672"/>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FBC"/>
    <w:rsid w:val="00DA75CF"/>
    <w:rsid w:val="00DB0CE7"/>
    <w:rsid w:val="00DB1601"/>
    <w:rsid w:val="00DB1D12"/>
    <w:rsid w:val="00DB27AE"/>
    <w:rsid w:val="00DB27EE"/>
    <w:rsid w:val="00DB2B5C"/>
    <w:rsid w:val="00DB3FAF"/>
    <w:rsid w:val="00DB5129"/>
    <w:rsid w:val="00DB53DF"/>
    <w:rsid w:val="00DB7A0C"/>
    <w:rsid w:val="00DB7B5A"/>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3C36"/>
    <w:rsid w:val="00DE4759"/>
    <w:rsid w:val="00DE5A7F"/>
    <w:rsid w:val="00DE69C3"/>
    <w:rsid w:val="00DE7E5B"/>
    <w:rsid w:val="00DF009F"/>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7"/>
    <w:rsid w:val="00E22A5C"/>
    <w:rsid w:val="00E23DBA"/>
    <w:rsid w:val="00E24710"/>
    <w:rsid w:val="00E251DD"/>
    <w:rsid w:val="00E25651"/>
    <w:rsid w:val="00E25A94"/>
    <w:rsid w:val="00E26CC3"/>
    <w:rsid w:val="00E277AC"/>
    <w:rsid w:val="00E30B18"/>
    <w:rsid w:val="00E31C37"/>
    <w:rsid w:val="00E31DDF"/>
    <w:rsid w:val="00E32D00"/>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3029"/>
    <w:rsid w:val="00E632AA"/>
    <w:rsid w:val="00E651D6"/>
    <w:rsid w:val="00E66C61"/>
    <w:rsid w:val="00E66F27"/>
    <w:rsid w:val="00E671C1"/>
    <w:rsid w:val="00E70215"/>
    <w:rsid w:val="00E70B6C"/>
    <w:rsid w:val="00E71861"/>
    <w:rsid w:val="00E719B2"/>
    <w:rsid w:val="00E72887"/>
    <w:rsid w:val="00E72B1A"/>
    <w:rsid w:val="00E72C2E"/>
    <w:rsid w:val="00E73052"/>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39D"/>
    <w:rsid w:val="00EB03E2"/>
    <w:rsid w:val="00EB0B7B"/>
    <w:rsid w:val="00EB23FB"/>
    <w:rsid w:val="00EB420A"/>
    <w:rsid w:val="00EB488B"/>
    <w:rsid w:val="00EB5273"/>
    <w:rsid w:val="00EB55A8"/>
    <w:rsid w:val="00EB5E64"/>
    <w:rsid w:val="00EB5F5F"/>
    <w:rsid w:val="00EB7BD2"/>
    <w:rsid w:val="00EC0523"/>
    <w:rsid w:val="00EC0CC9"/>
    <w:rsid w:val="00EC0E72"/>
    <w:rsid w:val="00EC1734"/>
    <w:rsid w:val="00EC20E7"/>
    <w:rsid w:val="00EC2B28"/>
    <w:rsid w:val="00EC2D80"/>
    <w:rsid w:val="00EC2DA1"/>
    <w:rsid w:val="00EC31FF"/>
    <w:rsid w:val="00EC3E49"/>
    <w:rsid w:val="00EC4469"/>
    <w:rsid w:val="00EC4C2A"/>
    <w:rsid w:val="00EC51F5"/>
    <w:rsid w:val="00EC6C1B"/>
    <w:rsid w:val="00EC7DA9"/>
    <w:rsid w:val="00ED0C8F"/>
    <w:rsid w:val="00ED2290"/>
    <w:rsid w:val="00ED360E"/>
    <w:rsid w:val="00ED4399"/>
    <w:rsid w:val="00ED45D1"/>
    <w:rsid w:val="00ED464D"/>
    <w:rsid w:val="00ED563F"/>
    <w:rsid w:val="00ED5A83"/>
    <w:rsid w:val="00ED6045"/>
    <w:rsid w:val="00ED6DD6"/>
    <w:rsid w:val="00ED7DDF"/>
    <w:rsid w:val="00EE3B8F"/>
    <w:rsid w:val="00EE3DFC"/>
    <w:rsid w:val="00EE51E4"/>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688"/>
    <w:rsid w:val="00F206A0"/>
    <w:rsid w:val="00F21850"/>
    <w:rsid w:val="00F22312"/>
    <w:rsid w:val="00F224BC"/>
    <w:rsid w:val="00F22D90"/>
    <w:rsid w:val="00F23AAA"/>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6E30"/>
    <w:rsid w:val="00F574AE"/>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8005D"/>
    <w:rsid w:val="00F80064"/>
    <w:rsid w:val="00F8077E"/>
    <w:rsid w:val="00F819D5"/>
    <w:rsid w:val="00F81B13"/>
    <w:rsid w:val="00F81DD2"/>
    <w:rsid w:val="00F81FB4"/>
    <w:rsid w:val="00F834C2"/>
    <w:rsid w:val="00F836FC"/>
    <w:rsid w:val="00F84083"/>
    <w:rsid w:val="00F84E98"/>
    <w:rsid w:val="00F84FE7"/>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285"/>
    <w:rsid w:val="00FD574C"/>
    <w:rsid w:val="00FD57FB"/>
    <w:rsid w:val="00FD759A"/>
    <w:rsid w:val="00FE014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margaretsfchweitzer@gmai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itarosen123@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dyb429@verizon.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pivack@gmail.com" TargetMode="External"/><Relationship Id="rId5" Type="http://schemas.openxmlformats.org/officeDocument/2006/relationships/webSettings" Target="webSettings.xml"/><Relationship Id="rId15" Type="http://schemas.openxmlformats.org/officeDocument/2006/relationships/hyperlink" Target="mailto:raspivack@gmail.com" TargetMode="External"/><Relationship Id="rId10" Type="http://schemas.openxmlformats.org/officeDocument/2006/relationships/hyperlink" Target="mailto:patstocker@ao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Up" TargetMode="External"/><Relationship Id="rId14" Type="http://schemas.openxmlformats.org/officeDocument/2006/relationships/hyperlink" Target="mailto:msullivan@niaid.nih.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307C-D8D5-4728-A35F-A6A20C5C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4</cp:revision>
  <cp:lastPrinted>2020-08-27T12:50:00Z</cp:lastPrinted>
  <dcterms:created xsi:type="dcterms:W3CDTF">2020-08-27T12:49:00Z</dcterms:created>
  <dcterms:modified xsi:type="dcterms:W3CDTF">2020-08-27T12:51:00Z</dcterms:modified>
</cp:coreProperties>
</file>