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8001AB" w:rsidRPr="00526741" w:rsidRDefault="00DB59F6" w:rsidP="008001AB">
      <w:pPr>
        <w:spacing w:line="235" w:lineRule="auto"/>
        <w:ind w:left="129" w:right="659"/>
        <w:jc w:val="center"/>
        <w:rPr>
          <w:b/>
          <w:bCs/>
          <w:color w:val="31849B" w:themeColor="accent5" w:themeShade="BF"/>
          <w:sz w:val="36"/>
          <w:szCs w:val="36"/>
        </w:rPr>
      </w:pPr>
      <w:r w:rsidRPr="00526741">
        <w:rPr>
          <w:b/>
          <w:bCs/>
          <w:color w:val="31849B" w:themeColor="accent5" w:themeShade="BF"/>
          <w:sz w:val="36"/>
          <w:szCs w:val="36"/>
        </w:rPr>
        <w:t xml:space="preserve">January Branch Meeting </w:t>
      </w:r>
    </w:p>
    <w:p w:rsidR="00DB59F6" w:rsidRPr="00526741" w:rsidRDefault="00DB59F6" w:rsidP="008001AB">
      <w:pPr>
        <w:spacing w:line="235" w:lineRule="auto"/>
        <w:ind w:left="129" w:right="659"/>
        <w:jc w:val="center"/>
        <w:rPr>
          <w:b/>
          <w:bCs/>
          <w:color w:val="31849B" w:themeColor="accent5" w:themeShade="BF"/>
          <w:sz w:val="36"/>
          <w:szCs w:val="36"/>
        </w:rPr>
      </w:pPr>
    </w:p>
    <w:p w:rsidR="00E44195" w:rsidRPr="00526741" w:rsidRDefault="00E44195" w:rsidP="00E44195">
      <w:pPr>
        <w:shd w:val="clear" w:color="auto" w:fill="FFFFFF"/>
        <w:jc w:val="center"/>
        <w:rPr>
          <w:b/>
          <w:color w:val="000000"/>
          <w:sz w:val="36"/>
          <w:szCs w:val="36"/>
        </w:rPr>
      </w:pPr>
      <w:bookmarkStart w:id="0" w:name="_Hlk59273165"/>
      <w:bookmarkStart w:id="1" w:name="_Hlk30664064"/>
      <w:bookmarkStart w:id="2" w:name="_Hlk533162457"/>
      <w:r w:rsidRPr="00526741">
        <w:rPr>
          <w:b/>
          <w:color w:val="000000"/>
          <w:sz w:val="36"/>
          <w:szCs w:val="36"/>
        </w:rPr>
        <w:t>Saturday, January 9, 2021, 10:00 a.m.</w:t>
      </w:r>
    </w:p>
    <w:p w:rsidR="00E44195" w:rsidRPr="00526741" w:rsidRDefault="00E44195" w:rsidP="00E44195">
      <w:pPr>
        <w:shd w:val="clear" w:color="auto" w:fill="FFFFFF"/>
        <w:jc w:val="center"/>
        <w:rPr>
          <w:b/>
          <w:color w:val="000000"/>
          <w:sz w:val="36"/>
          <w:szCs w:val="36"/>
        </w:rPr>
      </w:pPr>
      <w:r w:rsidRPr="00526741">
        <w:rPr>
          <w:b/>
          <w:color w:val="000000"/>
          <w:sz w:val="36"/>
          <w:szCs w:val="36"/>
        </w:rPr>
        <w:t>ZOOM MEETING</w:t>
      </w:r>
    </w:p>
    <w:p w:rsidR="00E44195" w:rsidRPr="00526741" w:rsidRDefault="00E44195" w:rsidP="00E44195">
      <w:pPr>
        <w:pStyle w:val="NoSpacing"/>
        <w:rPr>
          <w:sz w:val="36"/>
          <w:szCs w:val="36"/>
        </w:rPr>
      </w:pPr>
    </w:p>
    <w:p w:rsidR="00E44195" w:rsidRPr="00526741" w:rsidRDefault="00E44195" w:rsidP="00E44195">
      <w:pPr>
        <w:jc w:val="center"/>
        <w:rPr>
          <w:b/>
          <w:color w:val="FF0000"/>
          <w:sz w:val="32"/>
          <w:szCs w:val="32"/>
        </w:rPr>
      </w:pPr>
      <w:r w:rsidRPr="00526741">
        <w:rPr>
          <w:b/>
          <w:color w:val="FF0000"/>
          <w:sz w:val="32"/>
          <w:szCs w:val="32"/>
        </w:rPr>
        <w:t>Implications of the November Elections</w:t>
      </w:r>
    </w:p>
    <w:p w:rsidR="00E44195" w:rsidRPr="00526741" w:rsidRDefault="00E44195" w:rsidP="00E44195">
      <w:pPr>
        <w:shd w:val="clear" w:color="auto" w:fill="FFFFFF"/>
        <w:jc w:val="center"/>
        <w:rPr>
          <w:b/>
          <w:color w:val="000000"/>
          <w:sz w:val="32"/>
          <w:szCs w:val="32"/>
        </w:rPr>
      </w:pPr>
      <w:r w:rsidRPr="00526741">
        <w:rPr>
          <w:b/>
          <w:color w:val="000000"/>
          <w:sz w:val="32"/>
          <w:szCs w:val="32"/>
        </w:rPr>
        <w:t xml:space="preserve">Mark </w:t>
      </w:r>
      <w:proofErr w:type="spellStart"/>
      <w:r w:rsidRPr="00526741">
        <w:rPr>
          <w:b/>
          <w:color w:val="000000"/>
          <w:sz w:val="32"/>
          <w:szCs w:val="32"/>
        </w:rPr>
        <w:t>Medish</w:t>
      </w:r>
      <w:proofErr w:type="spellEnd"/>
    </w:p>
    <w:p w:rsidR="00E44195" w:rsidRPr="00CA6090" w:rsidRDefault="00E44195" w:rsidP="00E44195">
      <w:pPr>
        <w:shd w:val="clear" w:color="auto" w:fill="FFFFFF"/>
        <w:jc w:val="center"/>
        <w:rPr>
          <w:b/>
          <w:color w:val="FF0000"/>
          <w:sz w:val="28"/>
          <w:szCs w:val="28"/>
        </w:rPr>
      </w:pPr>
    </w:p>
    <w:p w:rsidR="00E44195" w:rsidRDefault="00E44195" w:rsidP="00E44195">
      <w:pPr>
        <w:pStyle w:val="NoSpacing"/>
        <w:jc w:val="center"/>
        <w:rPr>
          <w:b/>
          <w:sz w:val="28"/>
          <w:szCs w:val="28"/>
        </w:rPr>
      </w:pPr>
    </w:p>
    <w:p w:rsidR="004000A6" w:rsidRDefault="00526741" w:rsidP="00E44195">
      <w:pPr>
        <w:rPr>
          <w:sz w:val="28"/>
          <w:szCs w:val="28"/>
        </w:rPr>
      </w:pPr>
      <w:r w:rsidRPr="00DB59F6">
        <w:rPr>
          <w:noProof/>
          <w:sz w:val="28"/>
          <w:szCs w:val="28"/>
        </w:rPr>
        <w:drawing>
          <wp:anchor distT="0" distB="0" distL="114300" distR="114300" simplePos="0" relativeHeight="251910144" behindDoc="0" locked="0" layoutInCell="1" allowOverlap="1">
            <wp:simplePos x="0" y="0"/>
            <wp:positionH relativeFrom="column">
              <wp:posOffset>-38100</wp:posOffset>
            </wp:positionH>
            <wp:positionV relativeFrom="paragraph">
              <wp:posOffset>34290</wp:posOffset>
            </wp:positionV>
            <wp:extent cx="3131820" cy="2089785"/>
            <wp:effectExtent l="0" t="0" r="0" b="5715"/>
            <wp:wrapSquare wrapText="bothSides"/>
            <wp:docPr id="6" name="Picture 1" descr="https://www.usrbc.org/pics/Image/Annual_meeting/AM2007/AMphotos/political/Mark_Medish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rbc.org/pics/Image/Annual_meeting/AM2007/AMphotos/political/Mark_Medish2_bi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1820" cy="2089785"/>
                    </a:xfrm>
                    <a:prstGeom prst="rect">
                      <a:avLst/>
                    </a:prstGeom>
                    <a:noFill/>
                    <a:ln w="9525">
                      <a:noFill/>
                      <a:miter lim="800000"/>
                      <a:headEnd/>
                      <a:tailEnd/>
                    </a:ln>
                  </pic:spPr>
                </pic:pic>
              </a:graphicData>
            </a:graphic>
          </wp:anchor>
        </w:drawing>
      </w:r>
      <w:r w:rsidR="00E44195" w:rsidRPr="00DB59F6">
        <w:rPr>
          <w:sz w:val="28"/>
          <w:szCs w:val="28"/>
        </w:rPr>
        <w:t xml:space="preserve">The election of Joe Biden as well as Senate and House elections have profound implications for the US and the international community.  Mark </w:t>
      </w:r>
      <w:proofErr w:type="spellStart"/>
      <w:r w:rsidR="00E44195" w:rsidRPr="00DB59F6">
        <w:rPr>
          <w:sz w:val="28"/>
          <w:szCs w:val="28"/>
        </w:rPr>
        <w:t>Medish</w:t>
      </w:r>
      <w:proofErr w:type="spellEnd"/>
      <w:r w:rsidR="00E44195" w:rsidRPr="00DB59F6">
        <w:rPr>
          <w:sz w:val="28"/>
          <w:szCs w:val="28"/>
        </w:rPr>
        <w:t xml:space="preserve"> will share his insights into the upcoming Biden presidency from an international perspective.  He has a unique view on US foreign policy.  </w:t>
      </w:r>
      <w:r w:rsidR="004000A6">
        <w:rPr>
          <w:sz w:val="28"/>
          <w:szCs w:val="28"/>
        </w:rPr>
        <w:t xml:space="preserve">He is a member of the Council on Foreign Affairs. </w:t>
      </w:r>
    </w:p>
    <w:p w:rsidR="00434444" w:rsidRDefault="00E44195" w:rsidP="00E44195">
      <w:pPr>
        <w:rPr>
          <w:sz w:val="28"/>
          <w:szCs w:val="28"/>
        </w:rPr>
      </w:pPr>
      <w:r w:rsidRPr="00DB59F6">
        <w:rPr>
          <w:sz w:val="28"/>
          <w:szCs w:val="28"/>
        </w:rPr>
        <w:t>He is</w:t>
      </w:r>
      <w:r w:rsidR="004000A6">
        <w:rPr>
          <w:sz w:val="28"/>
          <w:szCs w:val="28"/>
        </w:rPr>
        <w:t xml:space="preserve"> a</w:t>
      </w:r>
      <w:r w:rsidRPr="00DB59F6">
        <w:rPr>
          <w:sz w:val="28"/>
          <w:szCs w:val="28"/>
        </w:rPr>
        <w:t xml:space="preserve"> </w:t>
      </w:r>
      <w:r w:rsidRPr="00DB59F6">
        <w:rPr>
          <w:color w:val="000000"/>
          <w:sz w:val="28"/>
          <w:szCs w:val="28"/>
        </w:rPr>
        <w:t>founder of Keep Our Republic, a non-partisan civic action group dedicated to election and transition integrity.  </w:t>
      </w:r>
      <w:proofErr w:type="spellStart"/>
      <w:r w:rsidRPr="00DB59F6">
        <w:rPr>
          <w:sz w:val="28"/>
          <w:szCs w:val="28"/>
        </w:rPr>
        <w:t>Medish</w:t>
      </w:r>
      <w:proofErr w:type="spellEnd"/>
      <w:r w:rsidRPr="00DB59F6">
        <w:rPr>
          <w:sz w:val="28"/>
          <w:szCs w:val="28"/>
        </w:rPr>
        <w:t xml:space="preserve"> worked with the Carnegie Endowment for International Peace, where he served as Vice President for Studies focusing on Eurasia and China. </w:t>
      </w:r>
      <w:proofErr w:type="spellStart"/>
      <w:r w:rsidRPr="00DB59F6">
        <w:rPr>
          <w:sz w:val="28"/>
          <w:szCs w:val="28"/>
        </w:rPr>
        <w:t>Medish</w:t>
      </w:r>
      <w:proofErr w:type="spellEnd"/>
      <w:r w:rsidRPr="00DB59F6">
        <w:rPr>
          <w:sz w:val="28"/>
          <w:szCs w:val="28"/>
        </w:rPr>
        <w:t xml:space="preserve"> was educated at Georgetown, Harvard, and Oxford.  He has held Fulbright, Luce, Mellon, and </w:t>
      </w:r>
      <w:proofErr w:type="spellStart"/>
      <w:r w:rsidRPr="00DB59F6">
        <w:rPr>
          <w:sz w:val="28"/>
          <w:szCs w:val="28"/>
        </w:rPr>
        <w:t>Shintaro</w:t>
      </w:r>
      <w:proofErr w:type="spellEnd"/>
      <w:r w:rsidRPr="00DB59F6">
        <w:rPr>
          <w:sz w:val="28"/>
          <w:szCs w:val="28"/>
        </w:rPr>
        <w:t xml:space="preserve"> Abe scholarships.</w:t>
      </w:r>
    </w:p>
    <w:p w:rsidR="00434444" w:rsidRDefault="00434444" w:rsidP="00E44195">
      <w:pPr>
        <w:rPr>
          <w:sz w:val="28"/>
          <w:szCs w:val="28"/>
        </w:rPr>
      </w:pPr>
    </w:p>
    <w:p w:rsidR="00434444" w:rsidRPr="00DB59F6" w:rsidRDefault="00434444" w:rsidP="00E44195">
      <w:pPr>
        <w:rPr>
          <w:sz w:val="28"/>
          <w:szCs w:val="28"/>
        </w:rPr>
      </w:pPr>
      <w:r w:rsidRPr="00434444">
        <w:rPr>
          <w:b/>
          <w:bCs/>
          <w:color w:val="FF0000"/>
          <w:sz w:val="24"/>
          <w:szCs w:val="24"/>
        </w:rPr>
        <w:t>The Zoom connection will be sent prior to the meeting</w:t>
      </w:r>
      <w:r>
        <w:rPr>
          <w:sz w:val="28"/>
          <w:szCs w:val="28"/>
        </w:rPr>
        <w:t xml:space="preserve">. </w:t>
      </w:r>
    </w:p>
    <w:bookmarkEnd w:id="0"/>
    <w:p w:rsidR="007100F4" w:rsidRPr="007100F4" w:rsidRDefault="007100F4" w:rsidP="007100F4">
      <w:pPr>
        <w:rPr>
          <w:b/>
          <w:bCs/>
          <w:color w:val="31849B" w:themeColor="accent5" w:themeShade="BF"/>
          <w:sz w:val="28"/>
          <w:szCs w:val="28"/>
        </w:rPr>
      </w:pPr>
    </w:p>
    <w:p w:rsidR="002C7350" w:rsidRDefault="002C7350" w:rsidP="008001AB">
      <w:pPr>
        <w:rPr>
          <w:color w:val="31849B" w:themeColor="accent5" w:themeShade="BF"/>
          <w:sz w:val="40"/>
          <w:szCs w:val="40"/>
        </w:rPr>
      </w:pPr>
      <w:r w:rsidRPr="002C7350">
        <w:rPr>
          <w:color w:val="31849B" w:themeColor="accent5" w:themeShade="BF"/>
          <w:sz w:val="40"/>
          <w:szCs w:val="40"/>
        </w:rPr>
        <w:t>Message from the President:</w:t>
      </w:r>
    </w:p>
    <w:p w:rsidR="00B37932" w:rsidRDefault="00B37932" w:rsidP="008001AB">
      <w:pPr>
        <w:rPr>
          <w:color w:val="31849B" w:themeColor="accent5" w:themeShade="BF"/>
          <w:sz w:val="40"/>
          <w:szCs w:val="40"/>
        </w:rPr>
      </w:pPr>
    </w:p>
    <w:p w:rsidR="00B37932" w:rsidRDefault="00B37932" w:rsidP="00B37932">
      <w:pPr>
        <w:rPr>
          <w:sz w:val="32"/>
          <w:szCs w:val="32"/>
        </w:rPr>
      </w:pPr>
      <w:r w:rsidRPr="00B37932">
        <w:rPr>
          <w:sz w:val="32"/>
          <w:szCs w:val="32"/>
        </w:rPr>
        <w:t>New Year’s Greetings</w:t>
      </w:r>
    </w:p>
    <w:p w:rsidR="00B37932" w:rsidRPr="00B37932" w:rsidRDefault="00B37932" w:rsidP="00B37932">
      <w:pPr>
        <w:rPr>
          <w:sz w:val="32"/>
          <w:szCs w:val="32"/>
        </w:rPr>
      </w:pPr>
    </w:p>
    <w:p w:rsidR="00B37932" w:rsidRPr="00B37932" w:rsidRDefault="00B37932" w:rsidP="00B37932">
      <w:pPr>
        <w:rPr>
          <w:rFonts w:cs="Arial"/>
          <w:sz w:val="28"/>
          <w:szCs w:val="28"/>
        </w:rPr>
      </w:pPr>
      <w:r w:rsidRPr="00B37932">
        <w:rPr>
          <w:rFonts w:cs="Arial"/>
          <w:sz w:val="28"/>
          <w:szCs w:val="28"/>
        </w:rPr>
        <w:t>At the end of the year, one often engages in introspection and reflection.   There are many questions – mundane and AAUW-related that comes to mind:   What was the last social event I attended?  When was the last branch meeting?  (On Feb. 2020, Nicole Drew, Esq. President of the Montgomery County Commission for Women presented an overview of the Commission’s work.)  Is there enough toilet paper?   How do I access a ZOOM meeting?   How can I tolerate another day home-bound?   When can we resume in-person branch meetings?</w:t>
      </w:r>
    </w:p>
    <w:p w:rsidR="00B37932" w:rsidRPr="00B37932" w:rsidRDefault="00B37932" w:rsidP="00B37932">
      <w:pPr>
        <w:rPr>
          <w:rFonts w:cs="Arial"/>
          <w:sz w:val="28"/>
          <w:szCs w:val="28"/>
        </w:rPr>
      </w:pPr>
      <w:r w:rsidRPr="00B37932">
        <w:rPr>
          <w:rFonts w:cs="Arial"/>
          <w:sz w:val="28"/>
          <w:szCs w:val="28"/>
        </w:rPr>
        <w:t xml:space="preserve">One question and answer that is evident is the ability of branch members to adapt to the virtual world arising out of the restraints and challenges of the pandemic.  Many talented and dedicated members have planned and conducted informative and thought-provoking meetings, and have continued to discuss current events, books and speak French.  </w:t>
      </w:r>
    </w:p>
    <w:p w:rsidR="00B37932" w:rsidRPr="00B37932" w:rsidRDefault="00B37932" w:rsidP="00B37932">
      <w:pPr>
        <w:rPr>
          <w:rFonts w:cs="Arial"/>
          <w:sz w:val="28"/>
          <w:szCs w:val="28"/>
        </w:rPr>
      </w:pPr>
      <w:r w:rsidRPr="00B37932">
        <w:rPr>
          <w:rFonts w:cs="Arial"/>
          <w:sz w:val="28"/>
          <w:szCs w:val="28"/>
        </w:rPr>
        <w:t xml:space="preserve">Soon, we will toast in the New Year and the hope it offers us to hug our friends and family, as well as meet in person at branch meetings, luncheons and holiday gatherings.   Whether virtually or in person, AAUW branch members will continue to learn about the world around us, to strive for economic security and educational opportunities for women and advocate for a brighter future for our children.    Here’s to sharing our dreams, our hard work and our hopes for 2021.   </w:t>
      </w:r>
    </w:p>
    <w:p w:rsidR="00B37932" w:rsidRPr="00B37932" w:rsidRDefault="00B37932" w:rsidP="00B37932">
      <w:pPr>
        <w:rPr>
          <w:rFonts w:cs="Arial"/>
          <w:sz w:val="28"/>
          <w:szCs w:val="28"/>
        </w:rPr>
      </w:pPr>
    </w:p>
    <w:p w:rsidR="00B37932" w:rsidRDefault="00B37932" w:rsidP="00B37932">
      <w:pPr>
        <w:rPr>
          <w:rFonts w:cs="Arial"/>
          <w:sz w:val="28"/>
          <w:szCs w:val="28"/>
        </w:rPr>
      </w:pPr>
      <w:r w:rsidRPr="00B37932">
        <w:rPr>
          <w:rFonts w:cs="Arial"/>
          <w:sz w:val="28"/>
          <w:szCs w:val="28"/>
        </w:rPr>
        <w:t xml:space="preserve">On December 13, the Bethesda-Chevy Chase and Kensington-Rockville branches held a joint virtual holiday party attended by approximately 30.  There were inspiring short presentations from branch scholars and fellows.     Janet Crampton provided background on the collaboration between AAUW </w:t>
      </w:r>
      <w:r w:rsidR="001A3FF6" w:rsidRPr="00B37932">
        <w:rPr>
          <w:rFonts w:cs="Arial"/>
          <w:sz w:val="28"/>
          <w:szCs w:val="28"/>
        </w:rPr>
        <w:t>Kensington</w:t>
      </w:r>
      <w:r w:rsidRPr="00B37932">
        <w:rPr>
          <w:rFonts w:cs="Arial"/>
          <w:sz w:val="28"/>
          <w:szCs w:val="28"/>
        </w:rPr>
        <w:t xml:space="preserve"> Rockville and Montgomery College which goes back to 1985 and has assisted 53 returning scholars.  She introduced the two current Montgomery College scholarship recipients:  Jessica Moskowitz and Rosa Choi.    Jessica is studying Medical Technology and plans to specialize in echo cardiology.  Rosa is studying Nursing with a focus on Mental Health issues.   Francene Walker, Director of Transformational Giving and the Montgomery County Foundation also spoke briefly on the collaboration between AAUW and Montgomery College.  </w:t>
      </w:r>
    </w:p>
    <w:p w:rsidR="001E74EC" w:rsidRPr="00B37932" w:rsidRDefault="001E74EC" w:rsidP="00B37932">
      <w:pPr>
        <w:rPr>
          <w:rFonts w:cs="Arial"/>
          <w:sz w:val="28"/>
          <w:szCs w:val="28"/>
        </w:rPr>
      </w:pPr>
    </w:p>
    <w:p w:rsidR="00B37932" w:rsidRPr="00B37932" w:rsidRDefault="00B37932" w:rsidP="00B37932">
      <w:pPr>
        <w:shd w:val="clear" w:color="auto" w:fill="FFFFFF"/>
        <w:rPr>
          <w:rFonts w:cs="Arial"/>
          <w:color w:val="000000"/>
          <w:sz w:val="28"/>
          <w:szCs w:val="28"/>
        </w:rPr>
      </w:pPr>
      <w:r w:rsidRPr="00B37932">
        <w:rPr>
          <w:rFonts w:cs="Arial"/>
          <w:sz w:val="28"/>
          <w:szCs w:val="28"/>
        </w:rPr>
        <w:lastRenderedPageBreak/>
        <w:t xml:space="preserve">Dian Belanger then introduced the </w:t>
      </w:r>
      <w:r w:rsidRPr="00B37932">
        <w:rPr>
          <w:rFonts w:cs="Arial"/>
          <w:color w:val="000000"/>
          <w:sz w:val="28"/>
          <w:szCs w:val="28"/>
        </w:rPr>
        <w:t>AAUW International Fellow, Ashwag Alasmari, from Saudi Arabia. She is working for her PhD at the University of Maryland, Baltimore in the field of Computer and Information Sciences, or, as she puts it: Information Systems: Human-centered computing. She promotes women in her specialty; and she cofounded Saudi Arabia’s chapter of Arab Women in Computing.   </w:t>
      </w:r>
    </w:p>
    <w:p w:rsidR="00B37932" w:rsidRPr="00B37932" w:rsidRDefault="00B37932" w:rsidP="00B37932">
      <w:pPr>
        <w:shd w:val="clear" w:color="auto" w:fill="FFFFFF"/>
        <w:rPr>
          <w:rFonts w:cs="Arial"/>
          <w:color w:val="000000"/>
          <w:sz w:val="28"/>
          <w:szCs w:val="28"/>
        </w:rPr>
      </w:pPr>
      <w:r w:rsidRPr="00B37932">
        <w:rPr>
          <w:rFonts w:cs="Arial"/>
          <w:color w:val="000000"/>
          <w:sz w:val="28"/>
          <w:szCs w:val="28"/>
        </w:rPr>
        <w:t>Ashwag's 2020-2021 support is funded ("sponsored") by the Maryland State Division I and Dian Olson Belanger international fellowships.</w:t>
      </w:r>
    </w:p>
    <w:p w:rsidR="00B37932" w:rsidRPr="00B37932" w:rsidRDefault="00B37932" w:rsidP="00B37932">
      <w:pPr>
        <w:shd w:val="clear" w:color="auto" w:fill="FFFFFF"/>
        <w:rPr>
          <w:rFonts w:cs="Arial"/>
          <w:color w:val="000000"/>
          <w:sz w:val="28"/>
          <w:szCs w:val="28"/>
        </w:rPr>
      </w:pPr>
    </w:p>
    <w:p w:rsidR="00B37932" w:rsidRPr="00B37932" w:rsidRDefault="00B37932" w:rsidP="00B37932">
      <w:pPr>
        <w:shd w:val="clear" w:color="auto" w:fill="FFFFFF"/>
        <w:rPr>
          <w:rFonts w:cs="Arial"/>
          <w:color w:val="000000"/>
          <w:sz w:val="28"/>
          <w:szCs w:val="28"/>
        </w:rPr>
      </w:pPr>
      <w:r w:rsidRPr="00B37932">
        <w:rPr>
          <w:rFonts w:cs="Arial"/>
          <w:color w:val="000000"/>
          <w:sz w:val="28"/>
          <w:szCs w:val="28"/>
        </w:rPr>
        <w:t xml:space="preserve">The get-together concluded with the opportunity for attendees to chat about topics of their choice in small break-out rooms.  Thanks to Pat Stockton who mastered the required technology.  </w:t>
      </w:r>
    </w:p>
    <w:p w:rsidR="00DE3C36" w:rsidRDefault="00DE3C36" w:rsidP="00DE3C36">
      <w:pPr>
        <w:spacing w:before="100" w:beforeAutospacing="1" w:after="100" w:afterAutospacing="1"/>
        <w:rPr>
          <w:rFonts w:cs="Arial"/>
          <w:color w:val="000000"/>
          <w:sz w:val="28"/>
          <w:szCs w:val="28"/>
        </w:rPr>
      </w:pPr>
      <w:r w:rsidRPr="009A533C">
        <w:rPr>
          <w:rFonts w:cs="Arial"/>
          <w:color w:val="000000"/>
          <w:sz w:val="28"/>
          <w:szCs w:val="28"/>
        </w:rPr>
        <w:t xml:space="preserve">Ruth </w:t>
      </w:r>
      <w:proofErr w:type="spellStart"/>
      <w:r w:rsidRPr="009A533C">
        <w:rPr>
          <w:rFonts w:cs="Arial"/>
          <w:color w:val="000000"/>
          <w:sz w:val="28"/>
          <w:szCs w:val="28"/>
        </w:rPr>
        <w:t>Spivack</w:t>
      </w:r>
      <w:proofErr w:type="spellEnd"/>
    </w:p>
    <w:p w:rsidR="00141132" w:rsidRDefault="00141132" w:rsidP="00141132">
      <w:pPr>
        <w:rPr>
          <w:b/>
          <w:color w:val="31849B" w:themeColor="accent5" w:themeShade="BF"/>
          <w:sz w:val="36"/>
          <w:szCs w:val="36"/>
        </w:rPr>
      </w:pPr>
      <w:r w:rsidRPr="001E74EC">
        <w:rPr>
          <w:b/>
          <w:color w:val="31849B" w:themeColor="accent5" w:themeShade="BF"/>
          <w:sz w:val="36"/>
          <w:szCs w:val="36"/>
        </w:rPr>
        <w:t>AAUW Fellowships and Grants:</w:t>
      </w:r>
    </w:p>
    <w:p w:rsidR="00141132" w:rsidRPr="00296F6E" w:rsidRDefault="00141132" w:rsidP="00141132">
      <w:pPr>
        <w:jc w:val="center"/>
        <w:rPr>
          <w:b/>
          <w:sz w:val="28"/>
          <w:szCs w:val="28"/>
        </w:rPr>
      </w:pPr>
      <w:r>
        <w:rPr>
          <w:b/>
          <w:sz w:val="28"/>
          <w:szCs w:val="28"/>
        </w:rPr>
        <w:t xml:space="preserve">A Few </w:t>
      </w:r>
      <w:r w:rsidRPr="00296F6E">
        <w:rPr>
          <w:b/>
          <w:sz w:val="28"/>
          <w:szCs w:val="28"/>
        </w:rPr>
        <w:t>Highlights</w:t>
      </w:r>
      <w:r>
        <w:rPr>
          <w:b/>
          <w:sz w:val="28"/>
          <w:szCs w:val="28"/>
        </w:rPr>
        <w:t xml:space="preserve"> </w:t>
      </w:r>
    </w:p>
    <w:p w:rsidR="00141132" w:rsidRDefault="00141132" w:rsidP="00141132">
      <w:pPr>
        <w:rPr>
          <w:sz w:val="28"/>
          <w:szCs w:val="28"/>
        </w:rPr>
      </w:pPr>
    </w:p>
    <w:p w:rsidR="00141132" w:rsidRPr="00141132" w:rsidRDefault="00141132" w:rsidP="00141132">
      <w:pPr>
        <w:rPr>
          <w:sz w:val="28"/>
          <w:szCs w:val="28"/>
        </w:rPr>
      </w:pPr>
      <w:r w:rsidRPr="00141132">
        <w:rPr>
          <w:sz w:val="28"/>
          <w:szCs w:val="28"/>
        </w:rPr>
        <w:t>1881—AAUW founded, as the Association of Collegiate Alumnae (ACA, becoming American Association of University Women in 1921 after mergers).</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 xml:space="preserve">1888—first fellowship ($350) awarded, to Ida Street for PhD completion in American Indian history, University of Michigan. </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1890—first European fellowship conferred.</w:t>
      </w:r>
    </w:p>
    <w:p w:rsidR="00141132" w:rsidRPr="00141132" w:rsidRDefault="00141132" w:rsidP="00141132">
      <w:pPr>
        <w:rPr>
          <w:sz w:val="28"/>
          <w:szCs w:val="28"/>
        </w:rPr>
      </w:pPr>
    </w:p>
    <w:p w:rsidR="00141132" w:rsidRDefault="00141132" w:rsidP="00141132">
      <w:pPr>
        <w:rPr>
          <w:sz w:val="28"/>
          <w:szCs w:val="28"/>
        </w:rPr>
      </w:pPr>
      <w:r w:rsidRPr="00141132">
        <w:rPr>
          <w:sz w:val="28"/>
          <w:szCs w:val="28"/>
        </w:rPr>
        <w:t xml:space="preserve">1917)—inspired by World War I, Latin American fellowships program established, soon broadened to International Fellowships. Since then, women from 150 nations funded. </w:t>
      </w:r>
    </w:p>
    <w:p w:rsidR="001E74EC" w:rsidRPr="00141132" w:rsidRDefault="001E74EC" w:rsidP="00141132">
      <w:pPr>
        <w:rPr>
          <w:sz w:val="28"/>
          <w:szCs w:val="28"/>
        </w:rPr>
      </w:pPr>
    </w:p>
    <w:p w:rsidR="00141132" w:rsidRPr="00141132" w:rsidRDefault="00141132" w:rsidP="00141132">
      <w:pPr>
        <w:rPr>
          <w:sz w:val="28"/>
          <w:szCs w:val="28"/>
        </w:rPr>
      </w:pPr>
      <w:r w:rsidRPr="00141132">
        <w:rPr>
          <w:sz w:val="28"/>
          <w:szCs w:val="28"/>
        </w:rPr>
        <w:t>1920—$100,000 raised, for one gram of radium for Marie Curie’s research; additional $56,000, eventually funding a Marie Curie Fellowship for a French or American woman studying chemistry, physics, or radiology.</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 xml:space="preserve">World War II—advocacy </w:t>
      </w:r>
      <w:r w:rsidR="001A3FF6" w:rsidRPr="00141132">
        <w:rPr>
          <w:sz w:val="28"/>
          <w:szCs w:val="28"/>
        </w:rPr>
        <w:t>pursued,</w:t>
      </w:r>
      <w:r w:rsidRPr="00141132">
        <w:rPr>
          <w:sz w:val="28"/>
          <w:szCs w:val="28"/>
        </w:rPr>
        <w:t xml:space="preserve"> and money raised, to help Jewish women academic scholars escape Nazi-occupied Europe. Correspondence confirms requests of and collaboration with Albert Einstein, who was similarly engaged.</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lastRenderedPageBreak/>
        <w:t>1963—African Educators’ Program established, for African teachers to study in USA, later becoming teachers exchange program (Jean Colburn a participant in Sierra Leone).</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1968—Coretta Scott King scholarship created, after assassination of Martin Luther King, Jr., for African</w:t>
      </w:r>
      <w:r w:rsidR="00B37932">
        <w:rPr>
          <w:sz w:val="28"/>
          <w:szCs w:val="28"/>
        </w:rPr>
        <w:t xml:space="preserve"> </w:t>
      </w:r>
      <w:r w:rsidRPr="00141132">
        <w:rPr>
          <w:sz w:val="28"/>
          <w:szCs w:val="28"/>
        </w:rPr>
        <w:t>American women to study their history and culture, civil rights, and peace.</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 xml:space="preserve">1974—Research and Projects Grants, for branches, and Project RENEW Grants, for members up-dating education or retraining for professional goals, initiated (1980 recipients: Dian Belanger and Marge Turgel).   </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 xml:space="preserve">1976—Maryland Endowment I (for International fellowships) operational after ten-year effort; fundraising for Maryland Endowment II (American fellowships) begun. </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1986—Maryland Endowment III (International) approved and undertaken.</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 xml:space="preserve">1986—Judith Resnik American Fellowship funded, by member donations pouring in nationwide following the death of the former American Fellow and second woman astronaut in the </w:t>
      </w:r>
      <w:r w:rsidRPr="00141132">
        <w:rPr>
          <w:i/>
          <w:sz w:val="28"/>
          <w:szCs w:val="28"/>
        </w:rPr>
        <w:t>Challenger</w:t>
      </w:r>
      <w:r w:rsidRPr="00141132">
        <w:rPr>
          <w:sz w:val="28"/>
          <w:szCs w:val="28"/>
        </w:rPr>
        <w:t xml:space="preserve"> tragedy. </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 xml:space="preserve">1996—Maryland Endowment IV (American, approved 1992) changed to Jean H. Colburn American Fellowship; completed in 2002.  </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2004—Dian Olson Belanger International Fellowship (5</w:t>
      </w:r>
      <w:r w:rsidRPr="00141132">
        <w:rPr>
          <w:sz w:val="28"/>
          <w:szCs w:val="28"/>
          <w:vertAlign w:val="superscript"/>
        </w:rPr>
        <w:t>th</w:t>
      </w:r>
      <w:r w:rsidRPr="00141132">
        <w:rPr>
          <w:sz w:val="28"/>
          <w:szCs w:val="28"/>
        </w:rPr>
        <w:t xml:space="preserve"> AAUW MD) begun; stipend-producing since 2010 for scholars from South Korea (2), Bulgaria, Vietnam, Nigeria, Cameroon, Egypt (2), Nepal, India, and Saudi Arabia. </w:t>
      </w:r>
    </w:p>
    <w:p w:rsidR="00141132" w:rsidRPr="00141132" w:rsidRDefault="00141132" w:rsidP="00141132">
      <w:pPr>
        <w:rPr>
          <w:sz w:val="28"/>
          <w:szCs w:val="28"/>
        </w:rPr>
      </w:pPr>
    </w:p>
    <w:p w:rsidR="00141132" w:rsidRPr="00141132" w:rsidRDefault="00141132" w:rsidP="00141132">
      <w:pPr>
        <w:rPr>
          <w:sz w:val="28"/>
          <w:szCs w:val="28"/>
        </w:rPr>
      </w:pPr>
      <w:r w:rsidRPr="00141132">
        <w:rPr>
          <w:sz w:val="28"/>
          <w:szCs w:val="28"/>
        </w:rPr>
        <w:t>2020—branch guest Ashwag Alasmari, International Fellow from Saudi Arabia, sponsored by Maryland I and Belanger fellowships for 2020-2021.</w:t>
      </w:r>
    </w:p>
    <w:p w:rsidR="00141132" w:rsidRPr="00141132" w:rsidRDefault="00141132" w:rsidP="00141132">
      <w:pPr>
        <w:rPr>
          <w:sz w:val="28"/>
          <w:szCs w:val="28"/>
        </w:rPr>
      </w:pPr>
      <w:r w:rsidRPr="00141132">
        <w:rPr>
          <w:sz w:val="28"/>
          <w:szCs w:val="28"/>
        </w:rPr>
        <w:t>Dian Belanger</w:t>
      </w:r>
    </w:p>
    <w:p w:rsidR="009D12AF" w:rsidRDefault="009D12AF" w:rsidP="001E74EC">
      <w:pPr>
        <w:rPr>
          <w:rFonts w:cs="Arial"/>
          <w:b/>
          <w:color w:val="31849B" w:themeColor="accent5" w:themeShade="BF"/>
          <w:sz w:val="36"/>
          <w:szCs w:val="36"/>
        </w:rPr>
      </w:pPr>
      <w:bookmarkStart w:id="3" w:name="_GoBack"/>
    </w:p>
    <w:p w:rsidR="00CC7967" w:rsidRPr="00CC7967" w:rsidRDefault="00CC7967" w:rsidP="001E74EC">
      <w:pPr>
        <w:rPr>
          <w:rFonts w:cs="Arial"/>
          <w:b/>
          <w:color w:val="31849B" w:themeColor="accent5" w:themeShade="BF"/>
          <w:sz w:val="36"/>
          <w:szCs w:val="36"/>
        </w:rPr>
      </w:pPr>
      <w:r w:rsidRPr="00CC7967">
        <w:rPr>
          <w:rFonts w:cs="Arial"/>
          <w:b/>
          <w:color w:val="31849B" w:themeColor="accent5" w:themeShade="BF"/>
          <w:sz w:val="36"/>
          <w:szCs w:val="36"/>
        </w:rPr>
        <w:t>It’s Holiday Season: A Time for Giving</w:t>
      </w:r>
      <w:r w:rsidR="005E1849">
        <w:rPr>
          <w:rFonts w:cs="Arial"/>
          <w:b/>
          <w:color w:val="31849B" w:themeColor="accent5" w:themeShade="BF"/>
          <w:sz w:val="36"/>
          <w:szCs w:val="36"/>
        </w:rPr>
        <w:t xml:space="preserve"> </w:t>
      </w:r>
      <w:r w:rsidR="005E1849" w:rsidRPr="005E1849">
        <w:rPr>
          <w:rFonts w:cs="Arial"/>
          <w:b/>
          <w:i/>
          <w:iCs/>
          <w:color w:val="31849B" w:themeColor="accent5" w:themeShade="BF"/>
          <w:sz w:val="36"/>
          <w:szCs w:val="36"/>
          <w:highlight w:val="yellow"/>
        </w:rPr>
        <w:t>It’s not too late</w:t>
      </w:r>
    </w:p>
    <w:bookmarkEnd w:id="3"/>
    <w:p w:rsidR="00CC7967" w:rsidRPr="00CC7967" w:rsidRDefault="00CC7967" w:rsidP="00CC7967">
      <w:pPr>
        <w:rPr>
          <w:rFonts w:cs="Arial"/>
          <w:sz w:val="28"/>
          <w:szCs w:val="28"/>
        </w:rPr>
      </w:pPr>
      <w:r w:rsidRPr="00CC7967">
        <w:rPr>
          <w:rFonts w:cs="Arial"/>
          <w:b/>
          <w:sz w:val="28"/>
          <w:szCs w:val="28"/>
        </w:rPr>
        <w:t xml:space="preserve">*Maryland Women of Distinction Fund, #4355. </w:t>
      </w:r>
      <w:r w:rsidRPr="00CC7967">
        <w:rPr>
          <w:rFonts w:cs="Arial"/>
          <w:sz w:val="28"/>
          <w:szCs w:val="28"/>
        </w:rPr>
        <w:t xml:space="preserve">For the past decade AAUW Maryland has been Platinum Sponsor of this signature event of AAUW’s annual </w:t>
      </w:r>
      <w:r w:rsidRPr="00CC7967">
        <w:rPr>
          <w:rFonts w:cs="Arial"/>
          <w:b/>
          <w:sz w:val="28"/>
          <w:szCs w:val="28"/>
        </w:rPr>
        <w:t>National Conference for College Women Student Leaders</w:t>
      </w:r>
      <w:r w:rsidRPr="00CC7967">
        <w:rPr>
          <w:rFonts w:cs="Arial"/>
          <w:sz w:val="28"/>
          <w:szCs w:val="28"/>
        </w:rPr>
        <w:t xml:space="preserve"> </w:t>
      </w:r>
      <w:r w:rsidRPr="00CC7967">
        <w:rPr>
          <w:rFonts w:cs="Arial"/>
          <w:b/>
          <w:sz w:val="28"/>
          <w:szCs w:val="28"/>
        </w:rPr>
        <w:t>(NCCWSL)</w:t>
      </w:r>
      <w:r w:rsidRPr="00CC7967">
        <w:rPr>
          <w:rFonts w:cs="Arial"/>
          <w:sz w:val="28"/>
          <w:szCs w:val="28"/>
        </w:rPr>
        <w:t xml:space="preserve">. We are short $6300 of the $20,000 needed to qualify </w:t>
      </w:r>
      <w:r w:rsidRPr="00CC7967">
        <w:rPr>
          <w:rFonts w:cs="Arial"/>
          <w:sz w:val="28"/>
          <w:szCs w:val="28"/>
        </w:rPr>
        <w:lastRenderedPageBreak/>
        <w:t xml:space="preserve">for the 2021ceremony, our major national project. The deadline is 1 April 2021. Please see the September 2020 </w:t>
      </w:r>
      <w:r w:rsidRPr="00CC7967">
        <w:rPr>
          <w:rFonts w:cs="Arial"/>
          <w:i/>
          <w:sz w:val="28"/>
          <w:szCs w:val="28"/>
        </w:rPr>
        <w:t>Marylander</w:t>
      </w:r>
      <w:r w:rsidRPr="00CC7967">
        <w:rPr>
          <w:rFonts w:cs="Arial"/>
          <w:sz w:val="28"/>
          <w:szCs w:val="28"/>
        </w:rPr>
        <w:t xml:space="preserve"> for more about NCCWSL and why we support this life-changing experience. </w:t>
      </w:r>
    </w:p>
    <w:p w:rsidR="00CC7967" w:rsidRDefault="00CC7967" w:rsidP="00CC7967">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Go to aauw.org. Click on Donate at upper right. Near the bottom, in smaller print, click on NCCWSL, then on Maryland Women of Distinction Fund (#4355, if numbers are given). Insert your dollar amount below that and click Donate button below. You’ll need your credit card information. Or, write a check to AAUW, Maryland Women of Distinction Fund #4355. Write “Credit Kensington-Rockville (MD) Branch” in the memo line. Mail to AAUW Development Office, P O Box 98045, Washington, DC 20090-8045. Contact AAUW staff at </w:t>
      </w:r>
      <w:hyperlink r:id="rId10" w:history="1">
        <w:r w:rsidRPr="00CC7967">
          <w:rPr>
            <w:rStyle w:val="Hyperlink"/>
            <w:rFonts w:cs="Arial"/>
            <w:sz w:val="28"/>
            <w:szCs w:val="28"/>
          </w:rPr>
          <w:t>development@aauw.org</w:t>
        </w:r>
      </w:hyperlink>
      <w:r w:rsidRPr="00CC7967">
        <w:rPr>
          <w:rFonts w:cs="Arial"/>
          <w:sz w:val="28"/>
          <w:szCs w:val="28"/>
        </w:rPr>
        <w:t xml:space="preserve"> or call 202-728-7629 if you need more information. </w:t>
      </w:r>
    </w:p>
    <w:p w:rsidR="00CC7967" w:rsidRPr="00CC7967" w:rsidRDefault="00CC7967" w:rsidP="00CC7967">
      <w:pPr>
        <w:rPr>
          <w:rFonts w:cs="Arial"/>
          <w:sz w:val="28"/>
          <w:szCs w:val="28"/>
        </w:rPr>
      </w:pPr>
    </w:p>
    <w:p w:rsidR="00CC7967" w:rsidRPr="00CC7967" w:rsidRDefault="00CC7967" w:rsidP="00CC7967">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CC7967" w:rsidRPr="00CC7967" w:rsidRDefault="00CC7967" w:rsidP="00CC7967">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Start with aauw.org. Then click Donate. Greatest Needs will be at the top of the list of donation choices. Use your credit card, or write a check, as above, designating your preferred fund(s). If you do not state a preference, your gift will go to Greatest Needs. </w:t>
      </w:r>
    </w:p>
    <w:p w:rsidR="00CC7967" w:rsidRPr="005F531D" w:rsidRDefault="00CC7967" w:rsidP="00CC7967">
      <w:pPr>
        <w:rPr>
          <w:rFonts w:cs="Arial"/>
          <w:sz w:val="28"/>
          <w:szCs w:val="28"/>
        </w:rPr>
      </w:pPr>
    </w:p>
    <w:p w:rsidR="00CC7967" w:rsidRPr="005F531D" w:rsidRDefault="00CC7967" w:rsidP="00CC7967">
      <w:pPr>
        <w:rPr>
          <w:rFonts w:cs="Arial"/>
          <w:sz w:val="28"/>
          <w:szCs w:val="28"/>
        </w:rPr>
      </w:pPr>
      <w:proofErr w:type="gramStart"/>
      <w:r w:rsidRPr="005F531D">
        <w:rPr>
          <w:rFonts w:cs="Arial"/>
          <w:sz w:val="28"/>
          <w:szCs w:val="28"/>
        </w:rPr>
        <w:t>*</w:t>
      </w:r>
      <w:r w:rsidRPr="005F531D">
        <w:rPr>
          <w:rFonts w:cs="Arial"/>
          <w:b/>
          <w:sz w:val="28"/>
          <w:szCs w:val="28"/>
        </w:rPr>
        <w:t>Montgomery College Foundation</w:t>
      </w:r>
      <w:r w:rsidRPr="005F531D">
        <w:rPr>
          <w:rFonts w:cs="Arial"/>
          <w:sz w:val="28"/>
          <w:szCs w:val="28"/>
        </w:rPr>
        <w:t>.</w:t>
      </w:r>
      <w:proofErr w:type="gramEnd"/>
      <w:r w:rsidRPr="005F531D">
        <w:rPr>
          <w:rFonts w:cs="Arial"/>
          <w:sz w:val="28"/>
          <w:szCs w:val="28"/>
        </w:rPr>
        <w:t xml:space="preserve"> Gifts support scholarships for women returning to school, while supporting themselves and dependent(s). </w:t>
      </w:r>
    </w:p>
    <w:p w:rsidR="00CC7967" w:rsidRPr="005F531D" w:rsidRDefault="00CC7967" w:rsidP="00CC7967">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1"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9D12AF" w:rsidRDefault="00823C41" w:rsidP="00DE3C36">
      <w:pPr>
        <w:spacing w:before="100" w:beforeAutospacing="1" w:after="100" w:afterAutospacing="1"/>
        <w:rPr>
          <w:rFonts w:cs="Arial"/>
          <w:b/>
          <w:bCs/>
          <w:color w:val="31849B" w:themeColor="accent5" w:themeShade="BF"/>
          <w:sz w:val="36"/>
          <w:szCs w:val="36"/>
        </w:rPr>
      </w:pPr>
      <w:r w:rsidRPr="00823C41">
        <w:rPr>
          <w:rFonts w:cs="Arial"/>
          <w:b/>
          <w:bCs/>
          <w:color w:val="31849B" w:themeColor="accent5" w:themeShade="BF"/>
          <w:sz w:val="36"/>
          <w:szCs w:val="36"/>
        </w:rPr>
        <w:t>Notes from ou</w:t>
      </w:r>
      <w:r w:rsidR="002966FE">
        <w:rPr>
          <w:rFonts w:cs="Arial"/>
          <w:b/>
          <w:bCs/>
          <w:color w:val="31849B" w:themeColor="accent5" w:themeShade="BF"/>
          <w:sz w:val="36"/>
          <w:szCs w:val="36"/>
        </w:rPr>
        <w:t>r</w:t>
      </w:r>
      <w:r w:rsidRPr="00823C41">
        <w:rPr>
          <w:rFonts w:cs="Arial"/>
          <w:b/>
          <w:bCs/>
          <w:color w:val="31849B" w:themeColor="accent5" w:themeShade="BF"/>
          <w:sz w:val="36"/>
          <w:szCs w:val="36"/>
        </w:rPr>
        <w:t xml:space="preserve"> Members</w:t>
      </w:r>
      <w:r w:rsidR="002966FE">
        <w:rPr>
          <w:rFonts w:cs="Arial"/>
          <w:b/>
          <w:bCs/>
          <w:color w:val="31849B" w:themeColor="accent5" w:themeShade="BF"/>
          <w:sz w:val="36"/>
          <w:szCs w:val="36"/>
        </w:rPr>
        <w:t>:</w:t>
      </w:r>
      <w:r w:rsidRPr="00823C41">
        <w:rPr>
          <w:rFonts w:cs="Arial"/>
          <w:b/>
          <w:bCs/>
          <w:color w:val="31849B" w:themeColor="accent5" w:themeShade="BF"/>
          <w:sz w:val="36"/>
          <w:szCs w:val="36"/>
        </w:rPr>
        <w:t xml:space="preserve"> </w:t>
      </w:r>
      <w:bookmarkStart w:id="4" w:name="_Hlk59351445"/>
    </w:p>
    <w:p w:rsidR="00E627DF" w:rsidRDefault="00AF2F9B" w:rsidP="00E627DF">
      <w:pPr>
        <w:spacing w:before="100" w:beforeAutospacing="1" w:after="100" w:afterAutospacing="1"/>
        <w:rPr>
          <w:rFonts w:cs="Arial"/>
          <w:color w:val="26282A"/>
          <w:sz w:val="28"/>
          <w:szCs w:val="28"/>
        </w:rPr>
      </w:pPr>
      <w:proofErr w:type="spellStart"/>
      <w:r>
        <w:rPr>
          <w:rFonts w:cs="Arial"/>
          <w:b/>
          <w:bCs/>
          <w:color w:val="31849B" w:themeColor="accent5" w:themeShade="BF"/>
          <w:sz w:val="36"/>
          <w:szCs w:val="36"/>
        </w:rPr>
        <w:t>L</w:t>
      </w:r>
      <w:r w:rsidR="00B53C22" w:rsidRPr="00B53C22">
        <w:rPr>
          <w:rFonts w:cs="Arial"/>
          <w:b/>
          <w:bCs/>
          <w:color w:val="31849B" w:themeColor="accent5" w:themeShade="BF"/>
          <w:sz w:val="36"/>
          <w:szCs w:val="36"/>
        </w:rPr>
        <w:t>inna</w:t>
      </w:r>
      <w:proofErr w:type="spellEnd"/>
      <w:r w:rsidR="00B53C22" w:rsidRPr="00B53C22">
        <w:rPr>
          <w:rFonts w:cs="Arial"/>
          <w:b/>
          <w:bCs/>
          <w:color w:val="31849B" w:themeColor="accent5" w:themeShade="BF"/>
          <w:sz w:val="36"/>
          <w:szCs w:val="36"/>
        </w:rPr>
        <w:t xml:space="preserve"> </w:t>
      </w:r>
      <w:proofErr w:type="spellStart"/>
      <w:r w:rsidR="00B53C22" w:rsidRPr="00B53C22">
        <w:rPr>
          <w:rFonts w:cs="Arial"/>
          <w:b/>
          <w:bCs/>
          <w:color w:val="31849B" w:themeColor="accent5" w:themeShade="BF"/>
          <w:sz w:val="36"/>
          <w:szCs w:val="36"/>
        </w:rPr>
        <w:t>Liberchuk</w:t>
      </w:r>
      <w:bookmarkEnd w:id="4"/>
      <w:proofErr w:type="spellEnd"/>
      <w:r w:rsidR="009D12AF">
        <w:rPr>
          <w:rFonts w:cs="Arial"/>
          <w:b/>
          <w:bCs/>
          <w:color w:val="31849B" w:themeColor="accent5" w:themeShade="BF"/>
          <w:sz w:val="36"/>
          <w:szCs w:val="36"/>
        </w:rPr>
        <w:t xml:space="preserve">:  </w:t>
      </w:r>
      <w:proofErr w:type="spellStart"/>
      <w:proofErr w:type="gramStart"/>
      <w:r w:rsidR="00401EB3" w:rsidRPr="00401EB3">
        <w:rPr>
          <w:rFonts w:cs="Arial"/>
          <w:sz w:val="28"/>
          <w:szCs w:val="28"/>
          <w:shd w:val="clear" w:color="auto" w:fill="FFFFFF"/>
        </w:rPr>
        <w:t>Linna</w:t>
      </w:r>
      <w:proofErr w:type="spellEnd"/>
      <w:r w:rsidR="00401EB3" w:rsidRPr="00401EB3">
        <w:rPr>
          <w:rFonts w:cs="Arial"/>
          <w:sz w:val="28"/>
          <w:szCs w:val="28"/>
          <w:shd w:val="clear" w:color="auto" w:fill="FFFFFF"/>
        </w:rPr>
        <w:t>,</w:t>
      </w:r>
      <w:proofErr w:type="gramEnd"/>
      <w:r w:rsidR="00401EB3" w:rsidRPr="00401EB3">
        <w:rPr>
          <w:rFonts w:cs="Arial"/>
          <w:sz w:val="28"/>
          <w:szCs w:val="28"/>
          <w:shd w:val="clear" w:color="auto" w:fill="FFFFFF"/>
        </w:rPr>
        <w:t xml:space="preserve"> is our member in St. Petersburg Russia for the duration of COVID lockdown and quarantine. She has joined the branch meetings by wonder of Zoom. What a world we now live in. Linna is a </w:t>
      </w:r>
      <w:r w:rsidR="00401EB3" w:rsidRPr="00401EB3">
        <w:rPr>
          <w:rFonts w:cs="Arial"/>
          <w:sz w:val="28"/>
          <w:szCs w:val="28"/>
        </w:rPr>
        <w:t>philologist, those who</w:t>
      </w:r>
      <w:r w:rsidR="00401EB3" w:rsidRPr="00401EB3">
        <w:rPr>
          <w:rFonts w:cs="Arial"/>
          <w:sz w:val="28"/>
          <w:szCs w:val="28"/>
          <w:shd w:val="clear" w:color="auto" w:fill="FFFFFF"/>
        </w:rPr>
        <w:t xml:space="preserve"> study of literary texts and written records and languages. She has been very prolific while in lockdown having 3 papers published in Russian literary publications.  </w:t>
      </w:r>
      <w:r w:rsidR="00401EB3" w:rsidRPr="00401EB3">
        <w:rPr>
          <w:rFonts w:cs="Arial"/>
          <w:color w:val="26282A"/>
          <w:sz w:val="28"/>
          <w:szCs w:val="28"/>
        </w:rPr>
        <w:t xml:space="preserve">Linna is recommending the </w:t>
      </w:r>
      <w:r w:rsidR="00401EB3" w:rsidRPr="00401EB3">
        <w:rPr>
          <w:rFonts w:cs="Arial"/>
          <w:color w:val="26282A"/>
          <w:sz w:val="28"/>
          <w:szCs w:val="28"/>
        </w:rPr>
        <w:lastRenderedPageBreak/>
        <w:t xml:space="preserve">attached The New Yorker magazine article about V. </w:t>
      </w:r>
      <w:r w:rsidR="00401EB3" w:rsidRPr="00401EB3">
        <w:rPr>
          <w:rFonts w:cs="Arial"/>
          <w:sz w:val="28"/>
          <w:szCs w:val="28"/>
        </w:rPr>
        <w:t xml:space="preserve">Nabokov </w:t>
      </w:r>
      <w:r w:rsidR="00401EB3" w:rsidRPr="00401EB3">
        <w:rPr>
          <w:rFonts w:cs="Arial"/>
          <w:b/>
          <w:bCs/>
          <w:color w:val="26282A"/>
          <w:sz w:val="28"/>
          <w:szCs w:val="28"/>
        </w:rPr>
        <w:t>“Nabokov, Steinberg and Me”</w:t>
      </w:r>
      <w:r w:rsidR="00401EB3" w:rsidRPr="00401EB3">
        <w:rPr>
          <w:rFonts w:cs="Arial"/>
          <w:color w:val="26282A"/>
          <w:sz w:val="28"/>
          <w:szCs w:val="28"/>
        </w:rPr>
        <w:t xml:space="preserve"> by Jan Frazier. V. Nabokov is a great example of an intellectual: he was a novelist, poet, translator, and entomologist. He was born in St. Petersburg in 1899 in </w:t>
      </w:r>
      <w:r w:rsidR="00401EB3" w:rsidRPr="00401EB3">
        <w:rPr>
          <w:rFonts w:cs="Arial"/>
          <w:b/>
          <w:i/>
          <w:color w:val="26282A"/>
          <w:sz w:val="28"/>
          <w:szCs w:val="28"/>
        </w:rPr>
        <w:t>the town house</w:t>
      </w:r>
      <w:r w:rsidR="00401EB3" w:rsidRPr="00401EB3">
        <w:rPr>
          <w:rFonts w:cs="Arial"/>
          <w:color w:val="26282A"/>
          <w:sz w:val="28"/>
          <w:szCs w:val="28"/>
        </w:rPr>
        <w:t xml:space="preserve"> where his family had lived, they left Russia in 1918. It is now a museum. </w:t>
      </w:r>
      <w:r w:rsidR="00401EB3" w:rsidRPr="00401EB3">
        <w:rPr>
          <w:rFonts w:cs="Arial"/>
          <w:color w:val="202122"/>
          <w:sz w:val="28"/>
          <w:szCs w:val="28"/>
          <w:shd w:val="clear" w:color="auto" w:fill="FFFFFF"/>
        </w:rPr>
        <w:t>The family spoke Russian, English, and French, and Nabokov was trilingual from an early age.</w:t>
      </w:r>
      <w:r w:rsidR="00401EB3" w:rsidRPr="00401EB3">
        <w:rPr>
          <w:rFonts w:cs="Arial"/>
          <w:color w:val="26282A"/>
          <w:sz w:val="28"/>
          <w:szCs w:val="28"/>
        </w:rPr>
        <w:t xml:space="preserve"> The museum offers a virtual tour at the museum site: </w:t>
      </w:r>
      <w:hyperlink r:id="rId12" w:history="1">
        <w:r w:rsidR="00401EB3" w:rsidRPr="00401EB3">
          <w:rPr>
            <w:rStyle w:val="Hyperlink"/>
            <w:rFonts w:cs="Arial"/>
            <w:sz w:val="28"/>
            <w:szCs w:val="28"/>
          </w:rPr>
          <w:t>www.nabokov.museums.spbu.ru</w:t>
        </w:r>
      </w:hyperlink>
      <w:r w:rsidR="00401EB3">
        <w:rPr>
          <w:rStyle w:val="Hyperlink"/>
          <w:rFonts w:cs="Arial"/>
          <w:sz w:val="28"/>
          <w:szCs w:val="28"/>
        </w:rPr>
        <w:t>.</w:t>
      </w:r>
      <w:r w:rsidR="00401EB3" w:rsidRPr="00401EB3">
        <w:rPr>
          <w:rFonts w:cs="Arial"/>
          <w:color w:val="26282A"/>
          <w:sz w:val="28"/>
          <w:szCs w:val="28"/>
        </w:rPr>
        <w:t xml:space="preserve">  </w:t>
      </w:r>
    </w:p>
    <w:p w:rsidR="00E627DF" w:rsidRDefault="00401EB3" w:rsidP="008739C3">
      <w:pPr>
        <w:spacing w:before="100" w:beforeAutospacing="1" w:after="100" w:afterAutospacing="1"/>
        <w:rPr>
          <w:rFonts w:cs="Arial"/>
          <w:sz w:val="28"/>
          <w:szCs w:val="28"/>
        </w:rPr>
      </w:pPr>
      <w:r w:rsidRPr="00401EB3">
        <w:rPr>
          <w:rFonts w:cs="Arial"/>
          <w:color w:val="26282A"/>
          <w:sz w:val="28"/>
          <w:szCs w:val="28"/>
        </w:rPr>
        <w:t xml:space="preserve"> </w:t>
      </w:r>
      <w:r w:rsidR="00E627DF">
        <w:rPr>
          <w:rFonts w:cs="Arial"/>
          <w:b/>
          <w:bCs/>
          <w:color w:val="31849B" w:themeColor="accent5" w:themeShade="BF"/>
          <w:sz w:val="36"/>
          <w:szCs w:val="36"/>
        </w:rPr>
        <w:t xml:space="preserve">Dr. Anna </w:t>
      </w:r>
      <w:proofErr w:type="spellStart"/>
      <w:r w:rsidR="00E627DF">
        <w:rPr>
          <w:rFonts w:cs="Arial"/>
          <w:b/>
          <w:bCs/>
          <w:color w:val="31849B" w:themeColor="accent5" w:themeShade="BF"/>
          <w:sz w:val="36"/>
          <w:szCs w:val="36"/>
        </w:rPr>
        <w:t>Palmisano</w:t>
      </w:r>
      <w:proofErr w:type="spellEnd"/>
      <w:r w:rsidR="00E627DF">
        <w:rPr>
          <w:rFonts w:cs="Arial"/>
          <w:b/>
          <w:bCs/>
          <w:color w:val="31849B" w:themeColor="accent5" w:themeShade="BF"/>
          <w:sz w:val="36"/>
          <w:szCs w:val="36"/>
        </w:rPr>
        <w:t>:</w:t>
      </w:r>
      <w:r w:rsidR="009D12AF">
        <w:rPr>
          <w:rFonts w:cs="Arial"/>
          <w:b/>
          <w:bCs/>
          <w:color w:val="31849B" w:themeColor="accent5" w:themeShade="BF"/>
          <w:sz w:val="36"/>
          <w:szCs w:val="36"/>
        </w:rPr>
        <w:t xml:space="preserve"> </w:t>
      </w:r>
      <w:r w:rsidR="00E627DF" w:rsidRPr="009917CC">
        <w:rPr>
          <w:rFonts w:cs="Arial"/>
          <w:sz w:val="28"/>
          <w:szCs w:val="28"/>
        </w:rPr>
        <w:t>Anna has established Breathe Free Montgomery to advocate for residen</w:t>
      </w:r>
      <w:r w:rsidR="00E627DF">
        <w:rPr>
          <w:rFonts w:cs="Arial"/>
          <w:sz w:val="28"/>
          <w:szCs w:val="28"/>
        </w:rPr>
        <w:t>ts</w:t>
      </w:r>
      <w:r w:rsidR="00E627DF" w:rsidRPr="009917CC">
        <w:rPr>
          <w:rFonts w:cs="Arial"/>
          <w:sz w:val="28"/>
          <w:szCs w:val="28"/>
        </w:rPr>
        <w:t xml:space="preserve"> of Montgomery County.  She previously established Marylanders for </w:t>
      </w:r>
      <w:r w:rsidR="00E627DF">
        <w:rPr>
          <w:rFonts w:cs="Arial"/>
          <w:sz w:val="28"/>
          <w:szCs w:val="28"/>
        </w:rPr>
        <w:t>p</w:t>
      </w:r>
      <w:r w:rsidR="00E627DF" w:rsidRPr="009917CC">
        <w:rPr>
          <w:rFonts w:cs="Arial"/>
          <w:sz w:val="28"/>
          <w:szCs w:val="28"/>
        </w:rPr>
        <w:t>atient Rights which has been signed into law by Governor Hogan</w:t>
      </w:r>
      <w:r w:rsidR="00E627DF" w:rsidRPr="009917CC">
        <w:rPr>
          <w:rFonts w:cs="Arial"/>
          <w:color w:val="31849B" w:themeColor="accent5" w:themeShade="BF"/>
          <w:sz w:val="36"/>
          <w:szCs w:val="36"/>
        </w:rPr>
        <w:t>.</w:t>
      </w:r>
      <w:r w:rsidR="008739C3">
        <w:rPr>
          <w:rFonts w:cs="Arial"/>
          <w:color w:val="31849B" w:themeColor="accent5" w:themeShade="BF"/>
          <w:sz w:val="36"/>
          <w:szCs w:val="36"/>
        </w:rPr>
        <w:t xml:space="preserve"> </w:t>
      </w:r>
      <w:r w:rsidR="00E627DF" w:rsidRPr="00823C41">
        <w:rPr>
          <w:rFonts w:cs="Arial"/>
          <w:sz w:val="28"/>
          <w:szCs w:val="28"/>
        </w:rPr>
        <w:t xml:space="preserve">Breathe Free Montgomery is a new advocacy group for people living in </w:t>
      </w:r>
      <w:r w:rsidR="00E627DF" w:rsidRPr="00AF2F9B">
        <w:rPr>
          <w:rFonts w:cs="Arial"/>
          <w:sz w:val="28"/>
          <w:szCs w:val="28"/>
        </w:rPr>
        <w:t xml:space="preserve">Montgomery </w:t>
      </w:r>
      <w:r w:rsidR="00E627DF" w:rsidRPr="00823C41">
        <w:rPr>
          <w:rFonts w:cs="Arial"/>
          <w:sz w:val="28"/>
          <w:szCs w:val="28"/>
        </w:rPr>
        <w:t xml:space="preserve">County, Maryland with respiratory ailments including asthma, COPD, lung cancer, chronic bronchitis, and those recovering from lung damage from COVID-19. Over 200,000 residents of Montgomery County suffer from respiratory ailments, some of which are life threatening. The incidence of respiratory ailments is highest among the elderly, minorities, and young children.  The mission of </w:t>
      </w:r>
      <w:r w:rsidR="00E627DF" w:rsidRPr="00823C41">
        <w:rPr>
          <w:rFonts w:cs="Arial"/>
          <w:b/>
          <w:bCs/>
          <w:sz w:val="28"/>
          <w:szCs w:val="28"/>
        </w:rPr>
        <w:t>Breathe Free Montgomery</w:t>
      </w:r>
      <w:r w:rsidR="00E627DF" w:rsidRPr="00823C41">
        <w:rPr>
          <w:rFonts w:cs="Arial"/>
          <w:sz w:val="28"/>
          <w:szCs w:val="28"/>
        </w:rPr>
        <w:t xml:space="preserve"> is to advocate with the County, State and federal governments to support actions and legislation to protect all residents by promoting clean air and reducing air pollution including smoke and exhaust fumes. Everyone should have the right to breathe clean air!</w:t>
      </w:r>
      <w:r w:rsidR="00E627DF">
        <w:t xml:space="preserve"> </w:t>
      </w:r>
      <w:r w:rsidR="00E627DF" w:rsidRPr="009917CC">
        <w:rPr>
          <w:rFonts w:cs="Arial"/>
          <w:sz w:val="28"/>
          <w:szCs w:val="28"/>
        </w:rPr>
        <w:t xml:space="preserve">Please contact Dr. Anna Palmisano at </w:t>
      </w:r>
      <w:hyperlink r:id="rId13" w:history="1">
        <w:r w:rsidR="00E627DF" w:rsidRPr="009917CC">
          <w:rPr>
            <w:rStyle w:val="Hyperlink"/>
            <w:rFonts w:cs="Arial"/>
            <w:sz w:val="28"/>
            <w:szCs w:val="28"/>
          </w:rPr>
          <w:t>palmscience@verizon.net</w:t>
        </w:r>
      </w:hyperlink>
      <w:r w:rsidR="00E627DF" w:rsidRPr="009917CC">
        <w:rPr>
          <w:rFonts w:cs="Arial"/>
          <w:sz w:val="28"/>
          <w:szCs w:val="28"/>
        </w:rPr>
        <w:t xml:space="preserve"> if you are interested in learning more.</w:t>
      </w:r>
      <w:r w:rsidR="00E627DF">
        <w:rPr>
          <w:rFonts w:cs="Arial"/>
          <w:sz w:val="28"/>
          <w:szCs w:val="28"/>
        </w:rPr>
        <w:t xml:space="preserve"> </w:t>
      </w:r>
    </w:p>
    <w:p w:rsidR="008739C3" w:rsidRDefault="008739C3" w:rsidP="008739C3">
      <w:pPr>
        <w:spacing w:before="100" w:beforeAutospacing="1" w:after="100" w:afterAutospacing="1"/>
        <w:rPr>
          <w:rFonts w:cs="Arial"/>
          <w:sz w:val="28"/>
          <w:szCs w:val="28"/>
        </w:rPr>
      </w:pPr>
      <w:r>
        <w:rPr>
          <w:rFonts w:cs="Arial"/>
          <w:sz w:val="28"/>
          <w:szCs w:val="28"/>
        </w:rPr>
        <w:t>INTEREST GROUPS</w:t>
      </w:r>
    </w:p>
    <w:p w:rsidR="002678ED" w:rsidRPr="00E627DF" w:rsidRDefault="008739C3" w:rsidP="00E627DF">
      <w:pPr>
        <w:spacing w:before="100" w:beforeAutospacing="1" w:after="100" w:afterAutospacing="1"/>
        <w:jc w:val="both"/>
        <w:rPr>
          <w:rFonts w:cs="Arial"/>
          <w:color w:val="000000"/>
          <w:sz w:val="36"/>
          <w:szCs w:val="36"/>
        </w:rPr>
      </w:pPr>
      <w:r>
        <w:rPr>
          <w:b/>
          <w:bCs/>
          <w:noProof/>
          <w:color w:val="31849B" w:themeColor="accent5" w:themeShade="BF"/>
          <w:sz w:val="40"/>
          <w:szCs w:val="40"/>
        </w:rPr>
        <w:pict>
          <v:shapetype id="_x0000_t202" coordsize="21600,21600" o:spt="202" path="m,l,21600r21600,l21600,xe">
            <v:stroke joinstyle="miter"/>
            <v:path gradientshapeok="t" o:connecttype="rect"/>
          </v:shapetype>
          <v:shape id="Text Box 2" o:spid="_x0000_s1032" type="#_x0000_t202" style="position:absolute;left:0;text-align:left;margin-left:-13.35pt;margin-top:450.45pt;width:258.6pt;height:232.8pt;z-index:2519132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" o:allowincell="f" filled="f" strokecolor="#622423" strokeweight="6pt">
            <v:stroke linestyle="thickThin"/>
            <v:textbox style="mso-next-textbox:#Text Box 2" inset="10.8pt,7.2pt,10.8pt,7.2pt">
              <w:txbxContent>
                <w:p w:rsidR="008739C3" w:rsidRDefault="008739C3" w:rsidP="008739C3">
                  <w:pPr>
                    <w:pStyle w:val="PlainText"/>
                    <w:rPr>
                      <w:rFonts w:ascii="Arial" w:hAnsi="Arial" w:cs="Arial"/>
                      <w:b/>
                      <w:i/>
                      <w:sz w:val="24"/>
                      <w:szCs w:val="24"/>
                    </w:rPr>
                  </w:pPr>
                  <w:r w:rsidRPr="009B2C6A">
                    <w:rPr>
                      <w:rFonts w:ascii="Arial" w:hAnsi="Arial" w:cs="Arial"/>
                      <w:b/>
                      <w:i/>
                      <w:sz w:val="24"/>
                      <w:szCs w:val="24"/>
                    </w:rPr>
                    <w:t xml:space="preserve">Literature Group </w:t>
                  </w:r>
                </w:p>
                <w:p w:rsidR="008739C3" w:rsidRPr="009B2C6A" w:rsidRDefault="008739C3" w:rsidP="008739C3">
                  <w:pPr>
                    <w:pStyle w:val="PlainText"/>
                    <w:rPr>
                      <w:rFonts w:ascii="Arial" w:hAnsi="Arial" w:cs="Arial"/>
                      <w:b/>
                      <w:i/>
                      <w:sz w:val="24"/>
                      <w:szCs w:val="24"/>
                    </w:rPr>
                  </w:pPr>
                </w:p>
                <w:p w:rsidR="008739C3" w:rsidRPr="00EE55E8" w:rsidRDefault="008739C3" w:rsidP="008739C3">
                  <w:pPr>
                    <w:pStyle w:val="PlainText"/>
                    <w:rPr>
                      <w:rStyle w:val="Hyperlink"/>
                      <w:rFonts w:ascii="Arial" w:eastAsia="Times New Roman" w:hAnsi="Arial" w:cs="Arial"/>
                      <w:color w:val="auto"/>
                      <w:sz w:val="28"/>
                      <w:szCs w:val="28"/>
                    </w:rPr>
                  </w:pPr>
                  <w:r w:rsidRPr="00EE55E8">
                    <w:rPr>
                      <w:rFonts w:ascii="Arial" w:eastAsia="Times New Roman" w:hAnsi="Arial" w:cs="Arial"/>
                      <w:color w:val="000000"/>
                      <w:sz w:val="28"/>
                      <w:szCs w:val="28"/>
                    </w:rPr>
                    <w:t xml:space="preserve">Margaret Schweitzer </w:t>
                  </w:r>
                  <w:hyperlink r:id="rId14" w:tgtFrame="_blank" w:history="1">
                    <w:r w:rsidRPr="00EE55E8">
                      <w:rPr>
                        <w:rStyle w:val="Hyperlink"/>
                        <w:rFonts w:ascii="Arial" w:eastAsia="Times New Roman" w:hAnsi="Arial" w:cs="Arial"/>
                        <w:color w:val="auto"/>
                        <w:sz w:val="28"/>
                        <w:szCs w:val="28"/>
                      </w:rPr>
                      <w:t>margaretsfchweitzer@gmail.com</w:t>
                    </w:r>
                  </w:hyperlink>
                </w:p>
                <w:p w:rsidR="008739C3" w:rsidRPr="00EE55E8" w:rsidRDefault="008739C3" w:rsidP="008739C3">
                  <w:pPr>
                    <w:pStyle w:val="PlainText"/>
                    <w:rPr>
                      <w:rStyle w:val="Hyperlink"/>
                      <w:rFonts w:ascii="Arial" w:eastAsia="Times New Roman" w:hAnsi="Arial" w:cs="Arial"/>
                      <w:sz w:val="28"/>
                      <w:szCs w:val="28"/>
                    </w:rPr>
                  </w:pPr>
                </w:p>
                <w:p w:rsidR="008739C3" w:rsidRPr="00EE55E8" w:rsidRDefault="008739C3" w:rsidP="008739C3">
                  <w:pPr>
                    <w:rPr>
                      <w:rFonts w:cs="Arial"/>
                      <w:sz w:val="28"/>
                      <w:szCs w:val="28"/>
                    </w:rPr>
                  </w:pPr>
                  <w:r w:rsidRPr="00EE55E8">
                    <w:rPr>
                      <w:rFonts w:cs="Arial"/>
                      <w:sz w:val="28"/>
                      <w:szCs w:val="28"/>
                    </w:rPr>
                    <w:t xml:space="preserve"> Literature group will meet via zoom on Tuesday January 19 at 1 p.m.  We will be discussing The Soul of America by Jon Meacham.  Karen Braun will be leading the discussion.  All are welcome to come.    The URL will be sent prior to the meeting.</w:t>
                  </w:r>
                </w:p>
                <w:p w:rsidR="008739C3" w:rsidRDefault="008739C3" w:rsidP="008739C3">
                  <w:pPr>
                    <w:rPr>
                      <w:rFonts w:cs="Arial"/>
                      <w:color w:val="000000"/>
                      <w:sz w:val="20"/>
                    </w:rPr>
                  </w:pPr>
                </w:p>
                <w:p w:rsidR="008739C3" w:rsidRDefault="008739C3" w:rsidP="008739C3">
                  <w:pPr>
                    <w:spacing w:after="200" w:line="276" w:lineRule="auto"/>
                    <w:rPr>
                      <w:rFonts w:ascii="Calibri" w:hAnsi="Calibri" w:cs="Calibri"/>
                      <w:color w:val="000000"/>
                      <w:szCs w:val="22"/>
                    </w:rPr>
                  </w:pPr>
                </w:p>
                <w:p w:rsidR="008739C3" w:rsidRDefault="008739C3" w:rsidP="008739C3">
                  <w:pPr>
                    <w:rPr>
                      <w:rFonts w:cs="Arial"/>
                      <w:color w:val="000000"/>
                      <w:szCs w:val="22"/>
                    </w:rPr>
                  </w:pPr>
                </w:p>
                <w:p w:rsidR="008739C3" w:rsidRDefault="008739C3" w:rsidP="008739C3">
                  <w:pPr>
                    <w:spacing w:after="240"/>
                    <w:rPr>
                      <w:rFonts w:cs="Arial"/>
                      <w:color w:val="000000"/>
                      <w:szCs w:val="22"/>
                    </w:rPr>
                  </w:pPr>
                  <w:r>
                    <w:rPr>
                      <w:rFonts w:cs="Arial"/>
                      <w:color w:val="000000"/>
                    </w:rPr>
                    <w:t xml:space="preserve"> </w:t>
                  </w:r>
                </w:p>
                <w:p w:rsidR="008739C3" w:rsidRDefault="008739C3" w:rsidP="008739C3">
                  <w:pPr>
                    <w:rPr>
                      <w:rFonts w:cs="Arial"/>
                      <w:color w:val="000000"/>
                      <w:szCs w:val="22"/>
                    </w:rPr>
                  </w:pPr>
                  <w:r>
                    <w:rPr>
                      <w:rFonts w:cs="Arial"/>
                      <w:color w:val="000000"/>
                      <w:sz w:val="28"/>
                      <w:szCs w:val="28"/>
                    </w:rPr>
                    <w:t> </w:t>
                  </w:r>
                </w:p>
                <w:p w:rsidR="008739C3" w:rsidRDefault="008739C3" w:rsidP="008739C3">
                  <w:pPr>
                    <w:rPr>
                      <w:rFonts w:cs="Arial"/>
                      <w:color w:val="000000"/>
                      <w:szCs w:val="22"/>
                    </w:rPr>
                  </w:pPr>
                </w:p>
                <w:p w:rsidR="008739C3" w:rsidRDefault="008739C3" w:rsidP="008739C3">
                  <w:pPr>
                    <w:rPr>
                      <w:rFonts w:cs="Arial"/>
                      <w:color w:val="000000"/>
                      <w:szCs w:val="22"/>
                    </w:rPr>
                  </w:pPr>
                  <w:r>
                    <w:rPr>
                      <w:rFonts w:cs="Arial"/>
                      <w:color w:val="000000"/>
                      <w:sz w:val="28"/>
                      <w:szCs w:val="28"/>
                    </w:rPr>
                    <w:t> </w:t>
                  </w:r>
                </w:p>
                <w:p w:rsidR="008739C3" w:rsidRDefault="008739C3" w:rsidP="008739C3">
                  <w:pPr>
                    <w:rPr>
                      <w:rFonts w:cs="Arial"/>
                      <w:color w:val="000000"/>
                      <w:szCs w:val="22"/>
                    </w:rPr>
                  </w:pPr>
                </w:p>
                <w:p w:rsidR="008739C3" w:rsidRDefault="008739C3" w:rsidP="008739C3">
                  <w:pPr>
                    <w:rPr>
                      <w:rFonts w:cs="Arial"/>
                      <w:color w:val="000000"/>
                      <w:szCs w:val="22"/>
                    </w:rPr>
                  </w:pPr>
                </w:p>
                <w:p w:rsidR="008739C3" w:rsidRDefault="008739C3" w:rsidP="008739C3">
                  <w:pPr>
                    <w:rPr>
                      <w:rFonts w:cs="Arial"/>
                      <w:color w:val="000000"/>
                      <w:sz w:val="20"/>
                    </w:rPr>
                  </w:pPr>
                </w:p>
                <w:p w:rsidR="008739C3" w:rsidRPr="0080664B" w:rsidRDefault="008739C3" w:rsidP="008739C3">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8739C3" w:rsidRPr="0080664B" w:rsidRDefault="008739C3" w:rsidP="008739C3">
                  <w:pPr>
                    <w:pStyle w:val="PlainText"/>
                    <w:rPr>
                      <w:rFonts w:ascii="Arial" w:hAnsi="Arial" w:cs="Arial"/>
                      <w:color w:val="FF0000"/>
                      <w:sz w:val="20"/>
                      <w:szCs w:val="20"/>
                    </w:rPr>
                  </w:pPr>
                </w:p>
                <w:p w:rsidR="008739C3" w:rsidRPr="00CE1812" w:rsidRDefault="008739C3" w:rsidP="008739C3">
                  <w:pPr>
                    <w:rPr>
                      <w:rFonts w:cs="Arial"/>
                      <w:sz w:val="28"/>
                      <w:szCs w:val="28"/>
                    </w:rPr>
                  </w:pPr>
                </w:p>
                <w:p w:rsidR="008739C3" w:rsidRPr="002205BC" w:rsidRDefault="008739C3" w:rsidP="008739C3">
                  <w:pPr>
                    <w:rPr>
                      <w:rFonts w:ascii="Calibri" w:hAnsi="Calibri"/>
                      <w:sz w:val="28"/>
                      <w:szCs w:val="28"/>
                    </w:rPr>
                  </w:pPr>
                </w:p>
                <w:p w:rsidR="008739C3" w:rsidRPr="002205BC" w:rsidRDefault="008739C3" w:rsidP="008739C3">
                  <w:pPr>
                    <w:pStyle w:val="PlainText"/>
                    <w:rPr>
                      <w:rFonts w:ascii="Arial" w:hAnsi="Arial" w:cs="Arial"/>
                      <w:sz w:val="28"/>
                      <w:szCs w:val="28"/>
                    </w:rPr>
                  </w:pPr>
                  <w:r>
                    <w:rPr>
                      <w:rFonts w:ascii="Arial" w:hAnsi="Arial" w:cs="Arial"/>
                      <w:sz w:val="28"/>
                      <w:szCs w:val="28"/>
                    </w:rPr>
                    <w:t>Ster</w:t>
                  </w:r>
                </w:p>
              </w:txbxContent>
            </v:textbox>
            <w10:wrap type="square" anchorx="margin" anchory="margin"/>
          </v:shape>
        </w:pict>
      </w:r>
      <w:r w:rsidR="009D12AF" w:rsidRPr="00813B38">
        <w:rPr>
          <w:rFonts w:cs="Arial"/>
          <w:b/>
          <w:i/>
          <w:noProof/>
          <w:color w:val="000000" w:themeColor="text1"/>
          <w:sz w:val="36"/>
          <w:szCs w:val="36"/>
          <w:u w:val="single"/>
        </w:rPr>
        <w:pict>
          <v:shape id="_x0000_s1027" type="#_x0000_t202" style="position:absolute;left:0;text-align:left;margin-left:294.75pt;margin-top:473.25pt;width:223.5pt;height:135.6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" o:allowincell="f" filled="f" strokecolor="#622423" strokeweight="6pt">
            <v:stroke linestyle="thickThin"/>
            <v:textbox style="mso-next-textbox:#_x0000_s1027" inset="10.8pt,7.2pt,10.8pt,7.2pt">
              <w:txbxContent>
                <w:p w:rsidR="00ED2566" w:rsidRPr="00C77070" w:rsidRDefault="00ED2566" w:rsidP="002C64C5">
                  <w:pPr>
                    <w:spacing w:after="240"/>
                    <w:rPr>
                      <w:rFonts w:cs="Arial"/>
                      <w:b/>
                      <w:bCs/>
                      <w:sz w:val="24"/>
                      <w:szCs w:val="24"/>
                    </w:rPr>
                  </w:pPr>
                  <w:r w:rsidRPr="00C77070">
                    <w:rPr>
                      <w:rFonts w:cs="Arial"/>
                      <w:b/>
                      <w:bCs/>
                      <w:sz w:val="24"/>
                      <w:szCs w:val="24"/>
                    </w:rPr>
                    <w:t xml:space="preserve">Le </w:t>
                  </w:r>
                  <w:proofErr w:type="spellStart"/>
                  <w:r w:rsidRPr="00C77070">
                    <w:rPr>
                      <w:rFonts w:cs="Arial"/>
                      <w:b/>
                      <w:bCs/>
                      <w:sz w:val="24"/>
                      <w:szCs w:val="24"/>
                    </w:rPr>
                    <w:t>Groupe</w:t>
                  </w:r>
                  <w:proofErr w:type="spellEnd"/>
                  <w:r w:rsidRPr="00C77070">
                    <w:rPr>
                      <w:rFonts w:cs="Arial"/>
                      <w:b/>
                      <w:bCs/>
                      <w:sz w:val="24"/>
                      <w:szCs w:val="24"/>
                    </w:rPr>
                    <w:t xml:space="preserve"> </w:t>
                  </w:r>
                  <w:proofErr w:type="spellStart"/>
                  <w:r w:rsidRPr="00C77070">
                    <w:rPr>
                      <w:rFonts w:cs="Arial"/>
                      <w:b/>
                      <w:bCs/>
                      <w:sz w:val="24"/>
                      <w:szCs w:val="24"/>
                    </w:rPr>
                    <w:t>Français</w:t>
                  </w:r>
                  <w:proofErr w:type="spellEnd"/>
                </w:p>
                <w:p w:rsidR="00ED2566" w:rsidRPr="00EE55E8" w:rsidRDefault="00ED2566" w:rsidP="00EA62F5">
                  <w:pPr>
                    <w:spacing w:after="240"/>
                    <w:rPr>
                      <w:rFonts w:cs="Arial"/>
                      <w:sz w:val="28"/>
                      <w:szCs w:val="28"/>
                    </w:rPr>
                  </w:pPr>
                  <w:r w:rsidRPr="00EE55E8">
                    <w:rPr>
                      <w:rFonts w:cs="Arial"/>
                      <w:sz w:val="28"/>
                      <w:szCs w:val="28"/>
                    </w:rPr>
                    <w:t xml:space="preserve">Ruth Spivack </w:t>
                  </w:r>
                  <w:hyperlink r:id="rId15" w:history="1">
                    <w:r w:rsidRPr="00EE55E8">
                      <w:rPr>
                        <w:rStyle w:val="Hyperlink"/>
                        <w:rFonts w:cs="Arial"/>
                        <w:color w:val="auto"/>
                        <w:sz w:val="28"/>
                        <w:szCs w:val="28"/>
                      </w:rPr>
                      <w:t>raspivack@gmail.com</w:t>
                    </w:r>
                  </w:hyperlink>
                  <w:r w:rsidRPr="00EE55E8">
                    <w:rPr>
                      <w:rFonts w:cs="Arial"/>
                      <w:sz w:val="28"/>
                      <w:szCs w:val="28"/>
                    </w:rPr>
                    <w:t xml:space="preserve"> </w:t>
                  </w:r>
                </w:p>
                <w:p w:rsidR="00ED2566" w:rsidRPr="00EE55E8" w:rsidRDefault="00ED2566" w:rsidP="00F204E0">
                  <w:pPr>
                    <w:rPr>
                      <w:sz w:val="28"/>
                      <w:szCs w:val="28"/>
                    </w:rPr>
                  </w:pPr>
                  <w:r w:rsidRPr="00EE55E8">
                    <w:rPr>
                      <w:sz w:val="28"/>
                      <w:szCs w:val="28"/>
                    </w:rPr>
                    <w:t>  Please contact Ruth Spivack for the URL.  </w:t>
                  </w:r>
                </w:p>
                <w:p w:rsidR="00ED2566" w:rsidRPr="00EE55E8" w:rsidRDefault="00ED2566" w:rsidP="00F204E0">
                  <w:pPr>
                    <w:rPr>
                      <w:sz w:val="28"/>
                      <w:szCs w:val="28"/>
                    </w:rPr>
                  </w:pPr>
                </w:p>
                <w:p w:rsidR="00ED2566" w:rsidRPr="00FE6E8B" w:rsidRDefault="00ED2566" w:rsidP="003A46EE">
                  <w:pPr>
                    <w:spacing w:after="240"/>
                    <w:rPr>
                      <w:rFonts w:cs="Arial"/>
                      <w:color w:val="000000"/>
                      <w:sz w:val="24"/>
                      <w:szCs w:val="24"/>
                    </w:rPr>
                  </w:pPr>
                  <w:r w:rsidRPr="00EE55E8">
                    <w:rPr>
                      <w:rFonts w:cs="Arial"/>
                      <w:sz w:val="28"/>
                      <w:szCs w:val="28"/>
                    </w:rPr>
                    <w:t xml:space="preserve"> Contact </w:t>
                  </w:r>
                  <w:r w:rsidRPr="00EE55E8">
                    <w:rPr>
                      <w:rFonts w:cs="Arial"/>
                      <w:color w:val="000000"/>
                      <w:sz w:val="28"/>
                      <w:szCs w:val="28"/>
                    </w:rPr>
                    <w:t>Ruth for the URL</w:t>
                  </w:r>
                  <w:r>
                    <w:rPr>
                      <w:rFonts w:cs="Arial"/>
                      <w:color w:val="000000"/>
                      <w:sz w:val="24"/>
                      <w:szCs w:val="24"/>
                    </w:rPr>
                    <w:t>.</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r w:rsidR="00AF2F9B" w:rsidRPr="00E627DF">
        <w:rPr>
          <w:rFonts w:cs="Arial"/>
          <w:b/>
          <w:color w:val="31849B" w:themeColor="accent5" w:themeShade="BF"/>
          <w:sz w:val="36"/>
          <w:szCs w:val="36"/>
        </w:rPr>
        <w:t xml:space="preserve"> </w:t>
      </w:r>
    </w:p>
    <w:bookmarkEnd w:id="1"/>
    <w:bookmarkEnd w:id="2"/>
    <w:p w:rsidR="003E3951" w:rsidRDefault="003E3951" w:rsidP="00ED06EC">
      <w:pPr>
        <w:rPr>
          <w:b/>
          <w:bCs/>
          <w:color w:val="31849B" w:themeColor="accent5" w:themeShade="BF"/>
          <w:sz w:val="40"/>
          <w:szCs w:val="40"/>
        </w:rPr>
      </w:pPr>
    </w:p>
    <w:p w:rsidR="00E627DF" w:rsidRDefault="00E627DF" w:rsidP="006129CA">
      <w:pPr>
        <w:rPr>
          <w:rFonts w:cs="Arial"/>
          <w:sz w:val="28"/>
          <w:szCs w:val="28"/>
        </w:rPr>
      </w:pPr>
    </w:p>
    <w:p w:rsidR="00E627DF" w:rsidRDefault="00E627DF" w:rsidP="006129CA">
      <w:pPr>
        <w:rPr>
          <w:rFonts w:cs="Arial"/>
          <w:sz w:val="28"/>
          <w:szCs w:val="28"/>
        </w:rPr>
      </w:pPr>
    </w:p>
    <w:p w:rsidR="00EE55E8" w:rsidRDefault="00EE55E8" w:rsidP="00E627DF">
      <w:pPr>
        <w:jc w:val="both"/>
        <w:rPr>
          <w:rFonts w:cstheme="minorHAnsi"/>
          <w:b/>
          <w:color w:val="31849B" w:themeColor="accent5" w:themeShade="BF"/>
          <w:sz w:val="36"/>
          <w:szCs w:val="36"/>
        </w:rPr>
      </w:pPr>
    </w:p>
    <w:p w:rsidR="00EE55E8" w:rsidRDefault="00EE55E8" w:rsidP="00E627DF">
      <w:pPr>
        <w:jc w:val="both"/>
        <w:rPr>
          <w:rFonts w:cstheme="minorHAnsi"/>
          <w:b/>
          <w:color w:val="31849B" w:themeColor="accent5" w:themeShade="BF"/>
          <w:sz w:val="36"/>
          <w:szCs w:val="36"/>
        </w:rPr>
      </w:pPr>
    </w:p>
    <w:p w:rsidR="00EE55E8" w:rsidRDefault="00EE55E8" w:rsidP="00E627DF">
      <w:pPr>
        <w:jc w:val="both"/>
        <w:rPr>
          <w:rFonts w:cstheme="minorHAnsi"/>
          <w:b/>
          <w:color w:val="31849B" w:themeColor="accent5" w:themeShade="BF"/>
          <w:sz w:val="36"/>
          <w:szCs w:val="36"/>
        </w:rPr>
      </w:pPr>
    </w:p>
    <w:p w:rsidR="00EE55E8" w:rsidRDefault="00EE55E8" w:rsidP="00E627DF">
      <w:pPr>
        <w:jc w:val="both"/>
        <w:rPr>
          <w:rFonts w:cstheme="minorHAnsi"/>
          <w:b/>
          <w:color w:val="31849B" w:themeColor="accent5" w:themeShade="BF"/>
          <w:sz w:val="36"/>
          <w:szCs w:val="36"/>
        </w:rPr>
      </w:pPr>
    </w:p>
    <w:p w:rsidR="00EE55E8" w:rsidRDefault="00813B38" w:rsidP="00E627DF">
      <w:pPr>
        <w:jc w:val="both"/>
        <w:rPr>
          <w:rFonts w:cstheme="minorHAnsi"/>
          <w:b/>
          <w:color w:val="31849B" w:themeColor="accent5" w:themeShade="BF"/>
          <w:sz w:val="36"/>
          <w:szCs w:val="36"/>
        </w:rPr>
      </w:pPr>
      <w:r w:rsidRPr="00813B38">
        <w:rPr>
          <w:rFonts w:cs="Arial"/>
          <w:b/>
          <w:i/>
          <w:noProof/>
          <w:color w:val="000000" w:themeColor="text1"/>
          <w:sz w:val="28"/>
          <w:szCs w:val="28"/>
          <w:u w:val="single"/>
        </w:rPr>
        <w:lastRenderedPageBreak/>
        <w:pict>
          <v:shape id="_x0000_s1028" type="#_x0000_t202" style="position:absolute;left:0;text-align:left;margin-left:-5.7pt;margin-top:62.4pt;width:462pt;height:264.6pt;z-index:25191219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 xml:space="preserve">GREAT DECISIONS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813B38" w:rsidP="00E627DF">
                  <w:pPr>
                    <w:rPr>
                      <w:rStyle w:val="Hyperlink"/>
                      <w:rFonts w:cs="Arial"/>
                      <w:sz w:val="28"/>
                      <w:szCs w:val="28"/>
                    </w:rPr>
                  </w:pPr>
                  <w:hyperlink r:id="rId16"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813B38" w:rsidP="00E627DF">
                  <w:pPr>
                    <w:rPr>
                      <w:color w:val="000000"/>
                      <w:sz w:val="28"/>
                      <w:szCs w:val="28"/>
                    </w:rPr>
                  </w:pPr>
                  <w:hyperlink r:id="rId17" w:history="1">
                    <w:r w:rsidR="00E627DF" w:rsidRPr="00EE55E8">
                      <w:rPr>
                        <w:rStyle w:val="Hyperlink"/>
                        <w:rFonts w:cs="Arial"/>
                        <w:sz w:val="28"/>
                        <w:szCs w:val="28"/>
                      </w:rPr>
                      <w:t>Bobbeandherb@comcast.net</w:t>
                    </w:r>
                  </w:hyperlink>
                </w:p>
                <w:p w:rsidR="00E627DF" w:rsidRPr="00EE55E8" w:rsidRDefault="00E627DF" w:rsidP="00E627DF">
                  <w:pPr>
                    <w:rPr>
                      <w:sz w:val="28"/>
                      <w:szCs w:val="28"/>
                    </w:rPr>
                  </w:pPr>
                  <w:r w:rsidRPr="00EE55E8">
                    <w:rPr>
                      <w:rFonts w:cs="Arial"/>
                      <w:color w:val="000000"/>
                      <w:sz w:val="28"/>
                      <w:szCs w:val="28"/>
                    </w:rPr>
                    <w:t> </w:t>
                  </w:r>
                </w:p>
                <w:p w:rsidR="00E627DF" w:rsidRPr="00EE55E8" w:rsidRDefault="00E627DF" w:rsidP="00E627DF">
                  <w:pPr>
                    <w:rPr>
                      <w:rFonts w:cs="Arial"/>
                      <w:sz w:val="28"/>
                      <w:szCs w:val="28"/>
                    </w:rPr>
                  </w:pPr>
                  <w:r w:rsidRPr="00EE55E8">
                    <w:rPr>
                      <w:rFonts w:cs="Arial"/>
                      <w:sz w:val="28"/>
                      <w:szCs w:val="28"/>
                    </w:rPr>
                    <w:t xml:space="preserve">The Next Great Decisions Group is January 15, 2021 2:00 p.m. </w:t>
                  </w:r>
                  <w:r w:rsidRPr="00EE55E8">
                    <w:rPr>
                      <w:rFonts w:cs="Arial"/>
                      <w:b/>
                      <w:bCs/>
                      <w:sz w:val="28"/>
                      <w:szCs w:val="28"/>
                    </w:rPr>
                    <w:t xml:space="preserve">Chapter 1 of the new book. – </w:t>
                  </w:r>
                  <w:r w:rsidRPr="00EE55E8">
                    <w:rPr>
                      <w:rFonts w:cs="Arial"/>
                      <w:b/>
                      <w:bCs/>
                      <w:i/>
                      <w:iCs/>
                      <w:sz w:val="28"/>
                      <w:szCs w:val="28"/>
                    </w:rPr>
                    <w:t>Global Supply Chains and National Security</w:t>
                  </w:r>
                </w:p>
                <w:p w:rsidR="00E627DF" w:rsidRPr="00EE55E8" w:rsidRDefault="00E627DF" w:rsidP="00E627DF">
                  <w:pPr>
                    <w:rPr>
                      <w:rFonts w:cs="Arial"/>
                      <w:sz w:val="28"/>
                      <w:szCs w:val="28"/>
                    </w:rPr>
                  </w:pPr>
                  <w:r w:rsidRPr="00EE55E8">
                    <w:rPr>
                      <w:rFonts w:cs="Arial"/>
                      <w:sz w:val="28"/>
                      <w:szCs w:val="28"/>
                    </w:rPr>
                    <w:t>For questions and further information, contact Anita or Bobbe.</w:t>
                  </w:r>
                </w:p>
                <w:p w:rsidR="00E627DF" w:rsidRPr="00EE55E8" w:rsidRDefault="00E627DF" w:rsidP="00E627DF">
                  <w:pPr>
                    <w:rPr>
                      <w:rFonts w:cs="Arial"/>
                      <w:sz w:val="28"/>
                      <w:szCs w:val="28"/>
                    </w:rPr>
                  </w:pPr>
                  <w:r w:rsidRPr="00EE55E8">
                    <w:rPr>
                      <w:rFonts w:cs="Arial"/>
                      <w:sz w:val="28"/>
                      <w:szCs w:val="28"/>
                    </w:rPr>
                    <w:t>.</w:t>
                  </w:r>
                </w:p>
                <w:p w:rsidR="00E627DF" w:rsidRPr="00EE55E8" w:rsidRDefault="00E627DF" w:rsidP="00E627DF">
                  <w:pPr>
                    <w:rPr>
                      <w:rFonts w:cs="Arial"/>
                      <w:sz w:val="28"/>
                      <w:szCs w:val="28"/>
                    </w:rPr>
                  </w:pPr>
                  <w:r w:rsidRPr="00EE55E8">
                    <w:rPr>
                      <w:rFonts w:cs="Arial"/>
                      <w:sz w:val="28"/>
                      <w:szCs w:val="28"/>
                    </w:rPr>
                    <w:t xml:space="preserve">They will send the URL prior for the meeting and hopefully a video link. </w:t>
                  </w:r>
                </w:p>
                <w:p w:rsidR="00E627DF" w:rsidRDefault="00E627DF" w:rsidP="00E627DF">
                  <w:pPr>
                    <w:rPr>
                      <w:rFonts w:cs="Arial"/>
                      <w:color w:val="000000"/>
                      <w:sz w:val="20"/>
                    </w:rPr>
                  </w:pPr>
                </w:p>
                <w:p w:rsidR="00E627DF" w:rsidRDefault="00E627DF" w:rsidP="00E627DF">
                  <w:pPr>
                    <w:spacing w:after="200" w:line="276" w:lineRule="auto"/>
                    <w:rPr>
                      <w:rFonts w:ascii="Calibri" w:hAnsi="Calibri" w:cs="Calibri"/>
                      <w:color w:val="000000"/>
                      <w:szCs w:val="22"/>
                    </w:rPr>
                  </w:pP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E627DF" w:rsidRPr="0080664B" w:rsidRDefault="00E627DF" w:rsidP="00E627DF">
                  <w:pPr>
                    <w:pStyle w:val="PlainText"/>
                    <w:rPr>
                      <w:rFonts w:ascii="Arial" w:hAnsi="Arial" w:cs="Arial"/>
                      <w:color w:val="FF0000"/>
                      <w:sz w:val="20"/>
                      <w:szCs w:val="20"/>
                    </w:rPr>
                  </w:pPr>
                </w:p>
                <w:p w:rsidR="00E627DF" w:rsidRPr="00CE1812" w:rsidRDefault="00E627DF" w:rsidP="00E627DF">
                  <w:pPr>
                    <w:rPr>
                      <w:rFonts w:cs="Arial"/>
                      <w:sz w:val="28"/>
                      <w:szCs w:val="28"/>
                    </w:rPr>
                  </w:pPr>
                </w:p>
                <w:p w:rsidR="00E627DF" w:rsidRPr="002205BC" w:rsidRDefault="00E627DF" w:rsidP="00E627DF">
                  <w:pPr>
                    <w:rPr>
                      <w:rFonts w:ascii="Calibri" w:hAnsi="Calibri"/>
                      <w:sz w:val="28"/>
                      <w:szCs w:val="28"/>
                    </w:rPr>
                  </w:pPr>
                </w:p>
                <w:p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w:r>
    </w:p>
    <w:p w:rsidR="00EE55E8" w:rsidRDefault="00EE55E8" w:rsidP="00E627DF">
      <w:pPr>
        <w:jc w:val="both"/>
        <w:rPr>
          <w:rFonts w:cstheme="minorHAnsi"/>
          <w:b/>
          <w:color w:val="31849B" w:themeColor="accent5" w:themeShade="BF"/>
          <w:sz w:val="36"/>
          <w:szCs w:val="36"/>
        </w:rPr>
      </w:pPr>
    </w:p>
    <w:p w:rsidR="00D33B74" w:rsidRDefault="00D33B74" w:rsidP="00D33B74">
      <w:pPr>
        <w:jc w:val="both"/>
        <w:rPr>
          <w:b/>
          <w:bCs/>
          <w:color w:val="31849B" w:themeColor="accent5" w:themeShade="BF"/>
          <w:sz w:val="36"/>
          <w:szCs w:val="36"/>
        </w:rPr>
      </w:pPr>
      <w:r w:rsidRPr="00E627DF">
        <w:rPr>
          <w:rFonts w:cstheme="minorHAnsi"/>
          <w:b/>
          <w:color w:val="31849B" w:themeColor="accent5" w:themeShade="BF"/>
          <w:sz w:val="36"/>
          <w:szCs w:val="36"/>
        </w:rPr>
        <w:t>U</w:t>
      </w:r>
      <w:r w:rsidRPr="00E627DF">
        <w:rPr>
          <w:b/>
          <w:bCs/>
          <w:color w:val="31849B" w:themeColor="accent5" w:themeShade="BF"/>
          <w:sz w:val="36"/>
          <w:szCs w:val="36"/>
        </w:rPr>
        <w:t>pcoming Meetings:</w:t>
      </w:r>
    </w:p>
    <w:p w:rsidR="00D33B74" w:rsidRDefault="00D33B74" w:rsidP="00D33B74">
      <w:pPr>
        <w:rPr>
          <w:rFonts w:cs="Arial"/>
          <w:sz w:val="28"/>
          <w:szCs w:val="28"/>
        </w:rPr>
      </w:pPr>
      <w:r w:rsidRPr="0062584F">
        <w:rPr>
          <w:rFonts w:cs="Arial"/>
          <w:sz w:val="28"/>
          <w:szCs w:val="28"/>
        </w:rPr>
        <w:t>January 16, 2021</w:t>
      </w:r>
      <w:r>
        <w:rPr>
          <w:rFonts w:cs="Arial"/>
          <w:sz w:val="28"/>
          <w:szCs w:val="28"/>
        </w:rPr>
        <w:t xml:space="preserve">   </w:t>
      </w:r>
      <w:r w:rsidRPr="0062584F">
        <w:rPr>
          <w:rFonts w:cs="Arial"/>
          <w:sz w:val="28"/>
          <w:szCs w:val="28"/>
        </w:rPr>
        <w:t xml:space="preserve">AAUW Maryland Winter Board Meeting </w:t>
      </w:r>
      <w:proofErr w:type="gramStart"/>
      <w:r w:rsidRPr="0062584F">
        <w:rPr>
          <w:rFonts w:cs="Arial"/>
          <w:sz w:val="28"/>
          <w:szCs w:val="28"/>
        </w:rPr>
        <w:t>Via</w:t>
      </w:r>
      <w:proofErr w:type="gramEnd"/>
      <w:r w:rsidRPr="0062584F">
        <w:rPr>
          <w:rFonts w:cs="Arial"/>
          <w:sz w:val="28"/>
          <w:szCs w:val="28"/>
        </w:rPr>
        <w:t xml:space="preserve"> Zoom, 10:00 a.m. - Noon</w:t>
      </w:r>
    </w:p>
    <w:p w:rsidR="00D33B74" w:rsidRDefault="00D33B74" w:rsidP="00D33B74">
      <w:pPr>
        <w:pStyle w:val="three-up-icons-item-text"/>
        <w:spacing w:before="225" w:beforeAutospacing="0" w:after="0" w:afterAutospacing="0"/>
        <w:rPr>
          <w:rFonts w:ascii="Arial" w:hAnsi="Arial" w:cs="Arial"/>
          <w:sz w:val="28"/>
          <w:szCs w:val="28"/>
        </w:rPr>
      </w:pPr>
      <w:r w:rsidRPr="006129CA">
        <w:rPr>
          <w:rFonts w:ascii="Arial" w:hAnsi="Arial" w:cs="Arial"/>
          <w:sz w:val="28"/>
          <w:szCs w:val="28"/>
        </w:rPr>
        <w:t>January 31</w:t>
      </w:r>
      <w:r>
        <w:rPr>
          <w:rFonts w:ascii="Arial" w:hAnsi="Arial" w:cs="Arial"/>
          <w:sz w:val="28"/>
          <w:szCs w:val="28"/>
        </w:rPr>
        <w:t>, 2021</w:t>
      </w:r>
      <w:r w:rsidRPr="006129CA">
        <w:rPr>
          <w:rFonts w:ascii="Arial" w:hAnsi="Arial" w:cs="Arial"/>
          <w:sz w:val="28"/>
          <w:szCs w:val="28"/>
        </w:rPr>
        <w:t xml:space="preserve"> Women’s Legislative Briefing, presented annually by the Montgomery County Commission for Women, will be held virtually</w:t>
      </w:r>
      <w:r>
        <w:rPr>
          <w:rFonts w:ascii="Arial" w:hAnsi="Arial" w:cs="Arial"/>
          <w:sz w:val="28"/>
          <w:szCs w:val="28"/>
        </w:rPr>
        <w:t>.</w:t>
      </w:r>
      <w:r w:rsidRPr="006129CA">
        <w:rPr>
          <w:rFonts w:ascii="Arial" w:hAnsi="Arial" w:cs="Arial"/>
          <w:sz w:val="28"/>
          <w:szCs w:val="28"/>
        </w:rPr>
        <w:t xml:space="preserve"> </w:t>
      </w:r>
    </w:p>
    <w:p w:rsidR="00D33B74" w:rsidRDefault="00D33B74" w:rsidP="00D33B74">
      <w:pPr>
        <w:pStyle w:val="three-up-icons-item-text"/>
        <w:spacing w:before="225" w:beforeAutospacing="0" w:after="0" w:afterAutospacing="0"/>
        <w:rPr>
          <w:rFonts w:ascii="Arial" w:hAnsi="Arial" w:cs="Arial"/>
          <w:sz w:val="28"/>
          <w:szCs w:val="28"/>
        </w:rPr>
      </w:pPr>
      <w:r w:rsidRPr="006129CA">
        <w:rPr>
          <w:rFonts w:ascii="Arial" w:hAnsi="Arial" w:cs="Arial"/>
          <w:sz w:val="28"/>
          <w:szCs w:val="28"/>
        </w:rPr>
        <w:t>February 4</w:t>
      </w:r>
      <w:r>
        <w:rPr>
          <w:rFonts w:ascii="Arial" w:hAnsi="Arial" w:cs="Arial"/>
          <w:sz w:val="28"/>
          <w:szCs w:val="28"/>
        </w:rPr>
        <w:t>, 2021</w:t>
      </w:r>
      <w:r w:rsidRPr="006129CA">
        <w:rPr>
          <w:rFonts w:ascii="Arial" w:hAnsi="Arial" w:cs="Arial"/>
          <w:sz w:val="28"/>
          <w:szCs w:val="28"/>
        </w:rPr>
        <w:t xml:space="preserve">   AAUW MD Advocacy Day </w:t>
      </w:r>
      <w:r>
        <w:rPr>
          <w:rFonts w:ascii="Arial" w:hAnsi="Arial" w:cs="Arial"/>
          <w:sz w:val="28"/>
          <w:szCs w:val="28"/>
        </w:rPr>
        <w:t>Details to come</w:t>
      </w:r>
    </w:p>
    <w:p w:rsidR="000E6AFF" w:rsidRDefault="000E6AFF" w:rsidP="00D33B74">
      <w:pPr>
        <w:rPr>
          <w:rFonts w:cs="Arial"/>
          <w:color w:val="000000"/>
          <w:sz w:val="28"/>
          <w:szCs w:val="28"/>
        </w:rPr>
      </w:pPr>
    </w:p>
    <w:p w:rsidR="00D33B74" w:rsidRPr="006C150B" w:rsidRDefault="00D33B74" w:rsidP="00D33B74">
      <w:pPr>
        <w:rPr>
          <w:rFonts w:cs="Arial"/>
          <w:color w:val="000000"/>
          <w:sz w:val="28"/>
          <w:szCs w:val="28"/>
        </w:rPr>
      </w:pPr>
      <w:r w:rsidRPr="006C150B">
        <w:rPr>
          <w:rFonts w:cs="Arial"/>
          <w:color w:val="000000"/>
          <w:sz w:val="28"/>
          <w:szCs w:val="28"/>
        </w:rPr>
        <w:t>February 13</w:t>
      </w:r>
      <w:r w:rsidRPr="006C150B">
        <w:rPr>
          <w:rFonts w:cs="Arial"/>
          <w:color w:val="000000"/>
          <w:sz w:val="28"/>
          <w:szCs w:val="28"/>
          <w:vertAlign w:val="superscript"/>
        </w:rPr>
        <w:t xml:space="preserve">, </w:t>
      </w:r>
      <w:r w:rsidRPr="006C150B">
        <w:rPr>
          <w:rFonts w:cs="Arial"/>
          <w:color w:val="000000"/>
          <w:sz w:val="28"/>
          <w:szCs w:val="28"/>
        </w:rPr>
        <w:t>2021 at 10:00 am</w:t>
      </w:r>
      <w:r>
        <w:rPr>
          <w:rFonts w:cs="Arial"/>
          <w:color w:val="000000"/>
          <w:sz w:val="28"/>
          <w:szCs w:val="28"/>
        </w:rPr>
        <w:t xml:space="preserve"> Branch Meeting. </w:t>
      </w:r>
    </w:p>
    <w:p w:rsidR="00D33B74" w:rsidRPr="006C150B" w:rsidRDefault="00D33B74" w:rsidP="00D33B74">
      <w:pPr>
        <w:rPr>
          <w:rFonts w:cs="Arial"/>
          <w:color w:val="000000"/>
          <w:sz w:val="28"/>
          <w:szCs w:val="28"/>
        </w:rPr>
      </w:pPr>
      <w:r w:rsidRPr="006C150B">
        <w:rPr>
          <w:rFonts w:cs="Arial"/>
          <w:b/>
          <w:bCs/>
          <w:color w:val="000000"/>
          <w:sz w:val="28"/>
          <w:szCs w:val="28"/>
        </w:rPr>
        <w:t>Activism and Youth:  March for Our Lives</w:t>
      </w:r>
    </w:p>
    <w:p w:rsidR="00EE55E8" w:rsidRDefault="00D33B74" w:rsidP="00E627DF">
      <w:pPr>
        <w:jc w:val="both"/>
        <w:rPr>
          <w:rFonts w:cstheme="minorHAnsi"/>
          <w:b/>
          <w:color w:val="31849B" w:themeColor="accent5" w:themeShade="BF"/>
          <w:sz w:val="36"/>
          <w:szCs w:val="36"/>
        </w:rPr>
      </w:pPr>
      <w:r w:rsidRPr="006C150B">
        <w:rPr>
          <w:rFonts w:cs="Arial"/>
          <w:color w:val="000000"/>
          <w:sz w:val="28"/>
          <w:szCs w:val="28"/>
        </w:rPr>
        <w:t>The program moderated by Jeri Rhodes will be about young people’s reaction to school shootings and the platform and activities of March for</w:t>
      </w:r>
    </w:p>
    <w:p w:rsidR="006C150B" w:rsidRPr="006C150B" w:rsidRDefault="006C150B" w:rsidP="006C150B">
      <w:pPr>
        <w:rPr>
          <w:rFonts w:cs="Arial"/>
          <w:color w:val="000000"/>
          <w:sz w:val="28"/>
          <w:szCs w:val="28"/>
        </w:rPr>
      </w:pPr>
      <w:proofErr w:type="gramStart"/>
      <w:r w:rsidRPr="006C150B">
        <w:rPr>
          <w:rFonts w:cs="Arial"/>
          <w:color w:val="000000"/>
          <w:sz w:val="28"/>
          <w:szCs w:val="28"/>
        </w:rPr>
        <w:t>Our Lives.</w:t>
      </w:r>
      <w:proofErr w:type="gramEnd"/>
      <w:r w:rsidRPr="006C150B">
        <w:rPr>
          <w:rFonts w:cs="Arial"/>
          <w:color w:val="000000"/>
          <w:sz w:val="28"/>
          <w:szCs w:val="28"/>
        </w:rPr>
        <w:t xml:space="preserve">  </w:t>
      </w:r>
      <w:r w:rsidR="00D33B74">
        <w:rPr>
          <w:rFonts w:cs="Arial"/>
          <w:color w:val="000000"/>
          <w:sz w:val="28"/>
          <w:szCs w:val="28"/>
        </w:rPr>
        <w:t xml:space="preserve"> </w:t>
      </w:r>
      <w:r w:rsidRPr="006C150B">
        <w:rPr>
          <w:rFonts w:cs="Arial"/>
          <w:color w:val="000000"/>
          <w:sz w:val="28"/>
          <w:szCs w:val="28"/>
        </w:rPr>
        <w:t>Invited guest speakers are young people who are actively engaged in gun violence prevention work. Members are encouraged to invite high school-aged children, grandchildren and others to learn how young people are engaged in advocacy about issues that directly affect them.</w:t>
      </w:r>
    </w:p>
    <w:p w:rsidR="00D33B74" w:rsidRDefault="00D33B74" w:rsidP="00D33B74">
      <w:pPr>
        <w:rPr>
          <w:rFonts w:cs="Arial"/>
          <w:color w:val="000000"/>
          <w:sz w:val="28"/>
          <w:szCs w:val="28"/>
        </w:rPr>
      </w:pPr>
    </w:p>
    <w:p w:rsidR="00ED06EC" w:rsidRDefault="006C150B" w:rsidP="00D33B74">
      <w:pPr>
        <w:rPr>
          <w:rFonts w:cs="Arial"/>
          <w:sz w:val="28"/>
          <w:szCs w:val="28"/>
        </w:rPr>
      </w:pPr>
      <w:r w:rsidRPr="006C150B">
        <w:rPr>
          <w:rFonts w:cs="Arial"/>
          <w:color w:val="000000"/>
          <w:sz w:val="28"/>
          <w:szCs w:val="28"/>
        </w:rPr>
        <w:t> </w:t>
      </w:r>
      <w:r w:rsidR="006129CA" w:rsidRPr="006129CA">
        <w:rPr>
          <w:rFonts w:cs="Arial"/>
          <w:sz w:val="28"/>
          <w:szCs w:val="28"/>
        </w:rPr>
        <w:t xml:space="preserve">May 22   AAUW MD Spring Meeting (tentative) </w:t>
      </w:r>
    </w:p>
    <w:p w:rsidR="006129CA" w:rsidRDefault="006129CA" w:rsidP="00ED06EC">
      <w:pPr>
        <w:pStyle w:val="three-up-icons-item-text"/>
        <w:spacing w:before="225" w:beforeAutospacing="0" w:after="0" w:afterAutospacing="0"/>
        <w:rPr>
          <w:rFonts w:ascii="Arial" w:hAnsi="Arial" w:cs="Arial"/>
          <w:sz w:val="28"/>
          <w:szCs w:val="28"/>
        </w:rPr>
      </w:pPr>
    </w:p>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lastRenderedPageBreak/>
        <w:t>De</w:t>
      </w:r>
      <w:r w:rsidR="00317421" w:rsidRPr="00AF2F9B">
        <w:rPr>
          <w:rFonts w:ascii="Arial" w:hAnsi="Arial" w:cs="Arial"/>
          <w:b/>
          <w:sz w:val="32"/>
          <w:szCs w:val="32"/>
        </w:rPr>
        <w:t>adline for the</w:t>
      </w:r>
      <w:r w:rsidR="00B050A0" w:rsidRPr="00AF2F9B">
        <w:rPr>
          <w:rFonts w:ascii="Arial" w:hAnsi="Arial" w:cs="Arial"/>
          <w:b/>
          <w:sz w:val="32"/>
          <w:szCs w:val="32"/>
        </w:rPr>
        <w:t xml:space="preserve"> </w:t>
      </w:r>
      <w:r w:rsidR="00FF445A" w:rsidRPr="00AF2F9B">
        <w:rPr>
          <w:rFonts w:ascii="Arial" w:hAnsi="Arial" w:cs="Arial"/>
          <w:b/>
          <w:sz w:val="32"/>
          <w:szCs w:val="32"/>
        </w:rPr>
        <w:t>February</w:t>
      </w:r>
      <w:r w:rsidR="00257CD4" w:rsidRPr="00AF2F9B">
        <w:rPr>
          <w:rFonts w:ascii="Arial" w:hAnsi="Arial" w:cs="Arial"/>
          <w:b/>
          <w:sz w:val="32"/>
          <w:szCs w:val="32"/>
        </w:rPr>
        <w:t xml:space="preserve"> Newsletter</w:t>
      </w:r>
      <w:r w:rsidR="00317421" w:rsidRPr="00AF2F9B">
        <w:rPr>
          <w:rFonts w:ascii="Arial" w:hAnsi="Arial" w:cs="Arial"/>
          <w:b/>
          <w:sz w:val="32"/>
          <w:szCs w:val="32"/>
        </w:rPr>
        <w:t xml:space="preserve"> is </w:t>
      </w:r>
      <w:r w:rsidR="00FF445A" w:rsidRPr="00AF2F9B">
        <w:rPr>
          <w:rFonts w:ascii="Arial" w:hAnsi="Arial" w:cs="Arial"/>
          <w:b/>
          <w:sz w:val="32"/>
          <w:szCs w:val="32"/>
        </w:rPr>
        <w:t>January</w:t>
      </w:r>
      <w:r w:rsidR="00B050A0" w:rsidRPr="00AF2F9B">
        <w:rPr>
          <w:rFonts w:ascii="Arial" w:hAnsi="Arial" w:cs="Arial"/>
          <w:b/>
          <w:sz w:val="32"/>
          <w:szCs w:val="32"/>
        </w:rPr>
        <w:t xml:space="preserve"> </w:t>
      </w:r>
      <w:r w:rsidR="00317421" w:rsidRPr="00AF2F9B">
        <w:rPr>
          <w:rFonts w:ascii="Arial" w:hAnsi="Arial" w:cs="Arial"/>
          <w:b/>
          <w:sz w:val="32"/>
          <w:szCs w:val="32"/>
        </w:rPr>
        <w:t>20</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813B38" w:rsidP="00945A34">
      <w:pPr>
        <w:rPr>
          <w:rStyle w:val="Hyperlink"/>
          <w:rFonts w:cs="Arial"/>
          <w:sz w:val="24"/>
          <w:szCs w:val="24"/>
          <w:u w:val="none"/>
        </w:rPr>
      </w:pPr>
      <w:hyperlink r:id="rId18"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9"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50320E" w:rsidRPr="00EE55E8" w:rsidRDefault="00813B38"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0"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0E6AFF" w:rsidRDefault="000E6AFF"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21"/>
      <w:headerReference w:type="default" r:id="rId22"/>
      <w:headerReference w:type="first" r:id="rId23"/>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14" w:rsidRDefault="00D46E14">
      <w:r>
        <w:separator/>
      </w:r>
    </w:p>
  </w:endnote>
  <w:endnote w:type="continuationSeparator" w:id="0">
    <w:p w:rsidR="00D46E14" w:rsidRDefault="00D46E14">
      <w:r>
        <w:continuationSeparator/>
      </w:r>
    </w:p>
  </w:endnote>
  <w:endnote w:type="continuationNotice" w:id="1">
    <w:p w:rsidR="00D46E14" w:rsidRDefault="00D46E14"/>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14" w:rsidRDefault="00D46E14">
      <w:r>
        <w:separator/>
      </w:r>
    </w:p>
  </w:footnote>
  <w:footnote w:type="continuationSeparator" w:id="0">
    <w:p w:rsidR="00D46E14" w:rsidRDefault="00D46E14">
      <w:r>
        <w:continuationSeparator/>
      </w:r>
    </w:p>
  </w:footnote>
  <w:footnote w:type="continuationNotice" w:id="1">
    <w:p w:rsidR="00D46E14" w:rsidRDefault="00D46E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19 No. 6</w:t>
    </w:r>
    <w:r>
      <w:rPr>
        <w:rFonts w:asciiTheme="minorHAnsi" w:hAnsiTheme="minorHAnsi"/>
        <w:b/>
        <w:i/>
      </w:rPr>
      <w:tab/>
      <w:t>January 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813B38" w:rsidRPr="00141AE6">
      <w:rPr>
        <w:rFonts w:asciiTheme="minorHAnsi" w:hAnsiTheme="minorHAnsi"/>
        <w:b/>
        <w:i/>
      </w:rPr>
      <w:fldChar w:fldCharType="begin"/>
    </w:r>
    <w:r w:rsidRPr="00141AE6">
      <w:rPr>
        <w:rFonts w:asciiTheme="minorHAnsi" w:hAnsiTheme="minorHAnsi"/>
        <w:b/>
        <w:i/>
      </w:rPr>
      <w:instrText xml:space="preserve"> PAGE   \* MERGEFORMAT </w:instrText>
    </w:r>
    <w:r w:rsidR="00813B38" w:rsidRPr="00141AE6">
      <w:rPr>
        <w:rFonts w:asciiTheme="minorHAnsi" w:hAnsiTheme="minorHAnsi"/>
        <w:b/>
        <w:i/>
      </w:rPr>
      <w:fldChar w:fldCharType="separate"/>
    </w:r>
    <w:r w:rsidR="000E6AFF">
      <w:rPr>
        <w:rFonts w:asciiTheme="minorHAnsi" w:hAnsiTheme="minorHAnsi"/>
        <w:b/>
        <w:i/>
        <w:noProof/>
      </w:rPr>
      <w:t>6</w:t>
    </w:r>
    <w:r w:rsidR="00813B38"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19 No. 6</w:t>
    </w:r>
    <w:r w:rsidRPr="00141AE6">
      <w:rPr>
        <w:rFonts w:asciiTheme="minorHAnsi" w:hAnsiTheme="minorHAnsi"/>
        <w:b/>
        <w:i/>
      </w:rPr>
      <w:tab/>
    </w:r>
    <w:r>
      <w:rPr>
        <w:rFonts w:asciiTheme="minorHAnsi" w:hAnsiTheme="minorHAnsi"/>
        <w:b/>
        <w:i/>
      </w:rPr>
      <w:t>January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813B38" w:rsidRPr="00813B38">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813B38" w:rsidRPr="00813B38">
      <w:rPr>
        <w:rFonts w:asciiTheme="minorHAnsi" w:hAnsiTheme="minorHAnsi"/>
        <w:b/>
        <w:i/>
        <w:u w:val="double"/>
      </w:rPr>
      <w:fldChar w:fldCharType="separate"/>
    </w:r>
    <w:r w:rsidR="000E6AFF">
      <w:rPr>
        <w:rFonts w:asciiTheme="minorHAnsi" w:hAnsiTheme="minorHAnsi"/>
        <w:b/>
        <w:i/>
        <w:noProof/>
        <w:u w:val="double"/>
      </w:rPr>
      <w:t>7</w:t>
    </w:r>
    <w:r w:rsidR="00813B38"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475680" w:rsidRDefault="00ED2566">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D2566" w:rsidRPr="00475680" w:rsidRDefault="00ED2566"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American Association of University Women</w:t>
    </w:r>
  </w:p>
  <w:p w:rsidR="00ED2566" w:rsidRPr="00475680" w:rsidRDefault="00ED2566"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D2566" w:rsidRPr="005A6086" w:rsidRDefault="00ED2566">
    <w:pPr>
      <w:pStyle w:val="Header"/>
      <w:rPr>
        <w:rFonts w:ascii="ZapfEllipt BT" w:hAnsi="ZapfEllipt BT"/>
        <w:b/>
        <w:sz w:val="44"/>
        <w:szCs w:val="44"/>
      </w:rPr>
    </w:pPr>
  </w:p>
  <w:p w:rsidR="00ED2566" w:rsidRPr="00E214CE" w:rsidRDefault="00ED2566">
    <w:pPr>
      <w:pStyle w:val="Header"/>
      <w:rPr>
        <w:rFonts w:cs="Arial"/>
        <w:sz w:val="28"/>
        <w:szCs w:val="28"/>
      </w:rPr>
    </w:pPr>
    <w:r>
      <w:rPr>
        <w:rFonts w:cs="Arial"/>
        <w:b/>
        <w:sz w:val="28"/>
        <w:szCs w:val="28"/>
      </w:rPr>
      <w:t xml:space="preserve">Volume 19 </w:t>
    </w:r>
    <w:r w:rsidRPr="005A6086">
      <w:rPr>
        <w:rFonts w:cs="Arial"/>
        <w:b/>
        <w:sz w:val="28"/>
        <w:szCs w:val="28"/>
      </w:rPr>
      <w:t>No.</w:t>
    </w:r>
    <w:r>
      <w:rPr>
        <w:rFonts w:cs="Arial"/>
        <w:b/>
        <w:sz w:val="28"/>
        <w:szCs w:val="28"/>
      </w:rPr>
      <w:t xml:space="preserve"> 6</w:t>
    </w:r>
    <w:r>
      <w:rPr>
        <w:rFonts w:cs="Arial"/>
        <w:b/>
        <w:sz w:val="28"/>
        <w:szCs w:val="28"/>
      </w:rPr>
      <w:tab/>
    </w:r>
    <w:r>
      <w:rPr>
        <w:rFonts w:cs="Arial"/>
        <w:b/>
        <w:sz w:val="28"/>
        <w:szCs w:val="28"/>
      </w:rPr>
      <w:tab/>
      <w:t>January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7">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5"/>
  </w:num>
  <w:num w:numId="2">
    <w:abstractNumId w:val="34"/>
  </w:num>
  <w:num w:numId="3">
    <w:abstractNumId w:val="9"/>
  </w:num>
  <w:num w:numId="4">
    <w:abstractNumId w:val="16"/>
  </w:num>
  <w:num w:numId="5">
    <w:abstractNumId w:val="22"/>
  </w:num>
  <w:num w:numId="6">
    <w:abstractNumId w:val="37"/>
  </w:num>
  <w:num w:numId="7">
    <w:abstractNumId w:val="7"/>
  </w:num>
  <w:num w:numId="8">
    <w:abstractNumId w:val="32"/>
  </w:num>
  <w:num w:numId="9">
    <w:abstractNumId w:val="28"/>
  </w:num>
  <w:num w:numId="10">
    <w:abstractNumId w:val="14"/>
  </w:num>
  <w:num w:numId="11">
    <w:abstractNumId w:val="38"/>
  </w:num>
  <w:num w:numId="12">
    <w:abstractNumId w:val="42"/>
  </w:num>
  <w:num w:numId="13">
    <w:abstractNumId w:val="44"/>
  </w:num>
  <w:num w:numId="14">
    <w:abstractNumId w:val="43"/>
  </w:num>
  <w:num w:numId="15">
    <w:abstractNumId w:val="18"/>
  </w:num>
  <w:num w:numId="16">
    <w:abstractNumId w:val="27"/>
  </w:num>
  <w:num w:numId="17">
    <w:abstractNumId w:val="1"/>
  </w:num>
  <w:num w:numId="18">
    <w:abstractNumId w:val="5"/>
  </w:num>
  <w:num w:numId="19">
    <w:abstractNumId w:val="29"/>
  </w:num>
  <w:num w:numId="20">
    <w:abstractNumId w:val="41"/>
  </w:num>
  <w:num w:numId="21">
    <w:abstractNumId w:val="30"/>
  </w:num>
  <w:num w:numId="22">
    <w:abstractNumId w:val="40"/>
  </w:num>
  <w:num w:numId="23">
    <w:abstractNumId w:val="24"/>
  </w:num>
  <w:num w:numId="24">
    <w:abstractNumId w:val="0"/>
  </w:num>
  <w:num w:numId="25">
    <w:abstractNumId w:val="39"/>
  </w:num>
  <w:num w:numId="26">
    <w:abstractNumId w:val="31"/>
  </w:num>
  <w:num w:numId="27">
    <w:abstractNumId w:val="33"/>
  </w:num>
  <w:num w:numId="28">
    <w:abstractNumId w:val="2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5"/>
  </w:num>
  <w:num w:numId="35">
    <w:abstractNumId w:val="10"/>
  </w:num>
  <w:num w:numId="36">
    <w:abstractNumId w:val="23"/>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31C4"/>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2A76"/>
    <w:rsid w:val="000D3C0C"/>
    <w:rsid w:val="000D4500"/>
    <w:rsid w:val="000D5228"/>
    <w:rsid w:val="000D5679"/>
    <w:rsid w:val="000D6764"/>
    <w:rsid w:val="000E150C"/>
    <w:rsid w:val="000E2526"/>
    <w:rsid w:val="000E3AB7"/>
    <w:rsid w:val="000E447D"/>
    <w:rsid w:val="000E515F"/>
    <w:rsid w:val="000E55C3"/>
    <w:rsid w:val="000E67F8"/>
    <w:rsid w:val="000E6AFF"/>
    <w:rsid w:val="000E6CF9"/>
    <w:rsid w:val="000E7078"/>
    <w:rsid w:val="000F025E"/>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2C3E"/>
    <w:rsid w:val="00135A92"/>
    <w:rsid w:val="00140778"/>
    <w:rsid w:val="00141132"/>
    <w:rsid w:val="00141AE6"/>
    <w:rsid w:val="00141D32"/>
    <w:rsid w:val="00141D39"/>
    <w:rsid w:val="00142AFF"/>
    <w:rsid w:val="001432C9"/>
    <w:rsid w:val="0014341A"/>
    <w:rsid w:val="0014576E"/>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E74EC"/>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4D8"/>
    <w:rsid w:val="0035271E"/>
    <w:rsid w:val="00353908"/>
    <w:rsid w:val="0035561A"/>
    <w:rsid w:val="00355C8A"/>
    <w:rsid w:val="0035653E"/>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3951"/>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C17"/>
    <w:rsid w:val="00447E7A"/>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97645"/>
    <w:rsid w:val="004A0AC1"/>
    <w:rsid w:val="004A15E1"/>
    <w:rsid w:val="004A19B2"/>
    <w:rsid w:val="004A2064"/>
    <w:rsid w:val="004A2637"/>
    <w:rsid w:val="004A3D58"/>
    <w:rsid w:val="004A3F16"/>
    <w:rsid w:val="004A406B"/>
    <w:rsid w:val="004A40E5"/>
    <w:rsid w:val="004A417F"/>
    <w:rsid w:val="004A5A4B"/>
    <w:rsid w:val="004A77B9"/>
    <w:rsid w:val="004A780E"/>
    <w:rsid w:val="004B4739"/>
    <w:rsid w:val="004B7CE7"/>
    <w:rsid w:val="004B7CFE"/>
    <w:rsid w:val="004C004A"/>
    <w:rsid w:val="004C1AAD"/>
    <w:rsid w:val="004C20C0"/>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1411"/>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C9F"/>
    <w:rsid w:val="005D431C"/>
    <w:rsid w:val="005D47CC"/>
    <w:rsid w:val="005D50D6"/>
    <w:rsid w:val="005D5997"/>
    <w:rsid w:val="005D5F8B"/>
    <w:rsid w:val="005D605B"/>
    <w:rsid w:val="005D64F7"/>
    <w:rsid w:val="005D7D29"/>
    <w:rsid w:val="005E018A"/>
    <w:rsid w:val="005E0291"/>
    <w:rsid w:val="005E0588"/>
    <w:rsid w:val="005E11CA"/>
    <w:rsid w:val="005E1849"/>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531D"/>
    <w:rsid w:val="005F6BDF"/>
    <w:rsid w:val="005F7B99"/>
    <w:rsid w:val="006005D1"/>
    <w:rsid w:val="0060183C"/>
    <w:rsid w:val="00602937"/>
    <w:rsid w:val="0060347D"/>
    <w:rsid w:val="00603DA9"/>
    <w:rsid w:val="00603FF6"/>
    <w:rsid w:val="0060530C"/>
    <w:rsid w:val="006068F4"/>
    <w:rsid w:val="0060694D"/>
    <w:rsid w:val="00606BF5"/>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0A"/>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3681"/>
    <w:rsid w:val="00813B38"/>
    <w:rsid w:val="00814387"/>
    <w:rsid w:val="008143C9"/>
    <w:rsid w:val="00815379"/>
    <w:rsid w:val="00815731"/>
    <w:rsid w:val="00815F27"/>
    <w:rsid w:val="00816BA0"/>
    <w:rsid w:val="00817192"/>
    <w:rsid w:val="008204B8"/>
    <w:rsid w:val="008205E6"/>
    <w:rsid w:val="00820974"/>
    <w:rsid w:val="00822543"/>
    <w:rsid w:val="008230AE"/>
    <w:rsid w:val="008237A7"/>
    <w:rsid w:val="00823842"/>
    <w:rsid w:val="00823C41"/>
    <w:rsid w:val="008249E9"/>
    <w:rsid w:val="00826EEC"/>
    <w:rsid w:val="00826F37"/>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39C3"/>
    <w:rsid w:val="0087406A"/>
    <w:rsid w:val="008740D3"/>
    <w:rsid w:val="00874928"/>
    <w:rsid w:val="00875EF6"/>
    <w:rsid w:val="00877CD9"/>
    <w:rsid w:val="0088069B"/>
    <w:rsid w:val="00880838"/>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2B81"/>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F002F"/>
    <w:rsid w:val="008F05E6"/>
    <w:rsid w:val="008F0D3A"/>
    <w:rsid w:val="008F0E8A"/>
    <w:rsid w:val="008F16A2"/>
    <w:rsid w:val="008F1AB6"/>
    <w:rsid w:val="008F1C67"/>
    <w:rsid w:val="008F2239"/>
    <w:rsid w:val="008F28C4"/>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1E15"/>
    <w:rsid w:val="0098370B"/>
    <w:rsid w:val="009852BA"/>
    <w:rsid w:val="009852E7"/>
    <w:rsid w:val="00985384"/>
    <w:rsid w:val="009865FD"/>
    <w:rsid w:val="0099096F"/>
    <w:rsid w:val="00990F33"/>
    <w:rsid w:val="00991162"/>
    <w:rsid w:val="009917CC"/>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2A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2EA9"/>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37932"/>
    <w:rsid w:val="00B409DA"/>
    <w:rsid w:val="00B40BDB"/>
    <w:rsid w:val="00B41976"/>
    <w:rsid w:val="00B4239B"/>
    <w:rsid w:val="00B42727"/>
    <w:rsid w:val="00B4351A"/>
    <w:rsid w:val="00B44E69"/>
    <w:rsid w:val="00B4501B"/>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571"/>
    <w:rsid w:val="00BE1E1F"/>
    <w:rsid w:val="00BE23A9"/>
    <w:rsid w:val="00BE2A80"/>
    <w:rsid w:val="00BE2B53"/>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3B74"/>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6E14"/>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7123"/>
    <w:rsid w:val="00D608EC"/>
    <w:rsid w:val="00D60E80"/>
    <w:rsid w:val="00D61591"/>
    <w:rsid w:val="00D62F7E"/>
    <w:rsid w:val="00D63509"/>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836"/>
    <w:rsid w:val="00DA6FBC"/>
    <w:rsid w:val="00DA75CF"/>
    <w:rsid w:val="00DB0565"/>
    <w:rsid w:val="00DB0CE7"/>
    <w:rsid w:val="00DB1601"/>
    <w:rsid w:val="00DB1D12"/>
    <w:rsid w:val="00DB27AE"/>
    <w:rsid w:val="00DB27EE"/>
    <w:rsid w:val="00DB2B5C"/>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0746"/>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4E0"/>
    <w:rsid w:val="00F20688"/>
    <w:rsid w:val="00F206A0"/>
    <w:rsid w:val="00F21850"/>
    <w:rsid w:val="00F22312"/>
    <w:rsid w:val="00F224BC"/>
    <w:rsid w:val="00F22D90"/>
    <w:rsid w:val="00F23AAA"/>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EB7"/>
    <w:rsid w:val="00F51565"/>
    <w:rsid w:val="00F52D22"/>
    <w:rsid w:val="00F544B1"/>
    <w:rsid w:val="00F552D5"/>
    <w:rsid w:val="00F555D1"/>
    <w:rsid w:val="00F55B5F"/>
    <w:rsid w:val="00F55E35"/>
    <w:rsid w:val="00F56E30"/>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97E73"/>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almscience@verizon.net" TargetMode="External"/><Relationship Id="rId18" Type="http://schemas.openxmlformats.org/officeDocument/2006/relationships/hyperlink" Target="mailto:msullivan@niaid.nih.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bokov.museums.spbu.ru" TargetMode="External"/><Relationship Id="rId17" Type="http://schemas.openxmlformats.org/officeDocument/2006/relationships/hyperlink" Target="mailto:Bobbeandherb@comcas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itarosen123@gmail.com" TargetMode="External"/><Relationship Id="rId20" Type="http://schemas.openxmlformats.org/officeDocument/2006/relationships/hyperlink" Target="mailto:judyb429@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college.edu/alumni-friends-donors/foundation/donat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spivack@gmail.com" TargetMode="External"/><Relationship Id="rId23" Type="http://schemas.openxmlformats.org/officeDocument/2006/relationships/header" Target="header3.xml"/><Relationship Id="rId10" Type="http://schemas.openxmlformats.org/officeDocument/2006/relationships/hyperlink" Target="mailto:development@aauw.org" TargetMode="External"/><Relationship Id="rId19" Type="http://schemas.openxmlformats.org/officeDocument/2006/relationships/hyperlink" Target="mailto:raspivac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garetsfchweitzer@gmail.com"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83B6-5C1A-4A5B-B180-6EEEB917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6</cp:revision>
  <cp:lastPrinted>2020-12-22T16:09:00Z</cp:lastPrinted>
  <dcterms:created xsi:type="dcterms:W3CDTF">2020-12-24T12:53:00Z</dcterms:created>
  <dcterms:modified xsi:type="dcterms:W3CDTF">2020-12-24T13:00:00Z</dcterms:modified>
</cp:coreProperties>
</file>